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A" w:rsidRPr="00AA38F0" w:rsidRDefault="004C19BF" w:rsidP="004C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DBC3FB" wp14:editId="70FA2675">
            <wp:simplePos x="0" y="0"/>
            <wp:positionH relativeFrom="column">
              <wp:posOffset>2776855</wp:posOffset>
            </wp:positionH>
            <wp:positionV relativeFrom="paragraph">
              <wp:posOffset>-463410</wp:posOffset>
            </wp:positionV>
            <wp:extent cx="528320" cy="689610"/>
            <wp:effectExtent l="0" t="0" r="5080" b="0"/>
            <wp:wrapNone/>
            <wp:docPr id="4" name="Рисунок 4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BF" w:rsidRPr="00B46EB3" w:rsidRDefault="004C19BF" w:rsidP="004C1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0DCA" w:rsidRPr="00AA38F0" w:rsidRDefault="009C0DCA" w:rsidP="004C1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C0DCA" w:rsidRPr="00AA38F0" w:rsidRDefault="009C0DCA" w:rsidP="006E4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41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-Кузбасс</w:t>
      </w:r>
    </w:p>
    <w:p w:rsidR="009C0DCA" w:rsidRPr="00AA38F0" w:rsidRDefault="009C0DCA" w:rsidP="006E4AE2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9C0DCA" w:rsidRPr="00AA38F0" w:rsidRDefault="009C0DCA" w:rsidP="006E4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9C0DCA" w:rsidRPr="00AA38F0" w:rsidRDefault="009C0DCA" w:rsidP="006E4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9C0DCA" w:rsidRPr="00AA38F0" w:rsidRDefault="009C0DCA" w:rsidP="006E4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AA38F0" w:rsidRDefault="009C0DCA" w:rsidP="006E4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C0DCA" w:rsidRPr="00AA38F0" w:rsidRDefault="009C0DCA" w:rsidP="006E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DCA" w:rsidRPr="00AA38F0" w:rsidRDefault="009C0DCA" w:rsidP="006E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68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марта 2021г. № 5</w:t>
      </w:r>
      <w:r w:rsidRPr="00AA3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-н </w:t>
      </w:r>
    </w:p>
    <w:p w:rsidR="009C0DCA" w:rsidRPr="00AA38F0" w:rsidRDefault="009C0DCA" w:rsidP="006E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6EB3" w:rsidRDefault="00B46EB3" w:rsidP="006E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="009C0DCA"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9C0DCA"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положение</w:t>
      </w:r>
      <w:r w:rsidR="002D24CE"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оплате </w:t>
      </w:r>
      <w:proofErr w:type="gramStart"/>
      <w:r w:rsidR="002D24CE"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 работников муниципальных учреждений социального обслуживания населения</w:t>
      </w:r>
      <w:proofErr w:type="gramEnd"/>
      <w:r w:rsidR="00B9256F"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EB3" w:rsidRDefault="002D24CE" w:rsidP="006E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</w:t>
      </w:r>
      <w:r w:rsidR="00B4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круга, </w:t>
      </w:r>
      <w:proofErr w:type="gramStart"/>
      <w:r w:rsidR="00B4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 w:rsidR="00B4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решением </w:t>
      </w:r>
      <w:r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</w:t>
      </w:r>
    </w:p>
    <w:p w:rsidR="002D24CE" w:rsidRPr="00AA38F0" w:rsidRDefault="002D24CE" w:rsidP="006E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народных депутатов от 25.03.2011 № 9-н </w:t>
      </w:r>
    </w:p>
    <w:p w:rsidR="00AA38F0" w:rsidRPr="00AA38F0" w:rsidRDefault="00AA38F0" w:rsidP="002B0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AA38F0" w:rsidRDefault="009C0DCA" w:rsidP="006E4A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9C0DCA" w:rsidRPr="00AA38F0" w:rsidRDefault="009C0DCA" w:rsidP="006E4A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9C0DCA" w:rsidRPr="00AA38F0" w:rsidRDefault="009C0DCA" w:rsidP="006E4A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9C0DCA" w:rsidRPr="00AA38F0" w:rsidRDefault="00AA38F0" w:rsidP="006E4AE2">
      <w:pPr>
        <w:autoSpaceDE w:val="0"/>
        <w:autoSpaceDN w:val="0"/>
        <w:adjustRightInd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2021</w:t>
      </w:r>
      <w:r w:rsidR="009C0DCA"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Указа Президента Росс</w:t>
      </w:r>
      <w:r w:rsidR="0041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07.05.2018 №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 204 «О национальных целях и стратегических задачах развития Российской Фед</w:t>
      </w:r>
      <w:r w:rsidR="004143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на период до 2024 года»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от 18.01.2019 № 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14-р «Об утверждении плана 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(«дорожной карты») 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Кемеровской области - Кузбассе системы долговременного ухода за гражданами пожилого возраста и инвалидами» на 2019-2022 годы», руководствуясь пунктом</w:t>
      </w:r>
      <w:proofErr w:type="gramEnd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86 Бюджетного кодекса Российской Федерации, пунктом 44 части 2 статьи 32 Устава Мысковского городского округа, Совет народных депутатов Мысковского городского округа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A3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AA38F0" w:rsidRDefault="009C0DCA" w:rsidP="006E4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AA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</w:t>
      </w:r>
      <w:r w:rsidR="002D24CE" w:rsidRPr="00AA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Примерному положению об оплате труда работников муниципальных учреждений социального обслуживания населения Мысковского го</w:t>
      </w:r>
      <w:r w:rsidR="00B46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родского округа, утвержденному решением </w:t>
      </w:r>
      <w:r w:rsidR="002D24CE" w:rsidRPr="00AA3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Мысковского городского Совета народных</w:t>
      </w:r>
      <w:r w:rsidR="00B46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от 25.03.2011 № 9-н 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от 15.11.2011 № 68-н, от 22.11.2012 № 49-н, от 26.09.2013 № 3-н, от 21.11.2013 № 28-н, от 19.08.2014 № 42-н, от 23.06.2015 № 41-н, от 17.05.2017 № 30-н, от 27.12.2017 № 83-н, от 23.04.2018 № 25-н, от</w:t>
      </w:r>
      <w:proofErr w:type="gramEnd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№ 39-н, от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18.12.2019 № 66-н, от 22.01.2020 №</w:t>
      </w:r>
      <w:r w:rsid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4-н) изменения, изложив его в новой редакции, согласно приложению к настоящему решению. </w:t>
      </w:r>
      <w:proofErr w:type="gramEnd"/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</w:t>
      </w:r>
      <w:r w:rsidR="0068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Pr="00AA3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 свое действие на правоотношения, возникшие с 01.01.2021 года</w:t>
      </w: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</w:t>
      </w:r>
      <w:bookmarkStart w:id="0" w:name="OLE_LINK106"/>
      <w:bookmarkStart w:id="1" w:name="OLE_LINK105"/>
      <w:bookmarkStart w:id="2" w:name="OLE_LINK104"/>
      <w:r w:rsidRP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комитет Совета народных депутатов Мысковского городского округа по развитию экономики, бюджету, налогам и финансам</w:t>
      </w:r>
      <w:bookmarkEnd w:id="0"/>
      <w:bookmarkEnd w:id="1"/>
      <w:bookmarkEnd w:id="2"/>
      <w:r w:rsidR="00AA3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администрацию Мысковского городского округа.</w:t>
      </w:r>
    </w:p>
    <w:p w:rsidR="009C0DCA" w:rsidRPr="00AA38F0" w:rsidRDefault="009C0DCA" w:rsidP="006E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AA38F0" w:rsidRDefault="009C0DCA" w:rsidP="006E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9C0DCA" w:rsidRPr="00AA38F0" w:rsidRDefault="009C0DCA" w:rsidP="006E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                     </w:t>
      </w:r>
      <w:r w:rsidR="00B4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4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4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A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4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А.М.  Кульчицкий</w:t>
      </w:r>
    </w:p>
    <w:p w:rsidR="009C0DCA" w:rsidRDefault="009C0DCA" w:rsidP="006E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EB3" w:rsidRPr="00AA38F0" w:rsidRDefault="00B46EB3" w:rsidP="006E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5AE" w:rsidRPr="00642C2C" w:rsidRDefault="009C0DCA" w:rsidP="0064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AA38F0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  <w:r w:rsidRPr="00AA38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A3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B46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AA3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642C2C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</w:t>
      </w:r>
      <w:r w:rsidR="0068399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9C0DCA" w:rsidRPr="006E4AE2" w:rsidRDefault="009C0DCA" w:rsidP="006E4AE2">
      <w:pPr>
        <w:tabs>
          <w:tab w:val="left" w:pos="4253"/>
        </w:tabs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9C0DCA" w:rsidRPr="006E4AE2" w:rsidRDefault="009C0DCA" w:rsidP="006E4AE2">
      <w:pPr>
        <w:tabs>
          <w:tab w:val="left" w:pos="4253"/>
        </w:tabs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Совета народных депутатов Мысковского городского округа </w:t>
      </w:r>
    </w:p>
    <w:p w:rsidR="009C0DCA" w:rsidRPr="006E4AE2" w:rsidRDefault="009C0DCA" w:rsidP="006E4AE2">
      <w:pPr>
        <w:tabs>
          <w:tab w:val="left" w:pos="4253"/>
        </w:tabs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1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02.03.</w:t>
      </w: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97A35"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62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5-н</w:t>
      </w:r>
    </w:p>
    <w:p w:rsidR="009C0DCA" w:rsidRPr="006E4AE2" w:rsidRDefault="009C0DCA" w:rsidP="006E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«Приложение № 1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Примерному положению об оплате труда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населения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9C0DCA" w:rsidRDefault="009C0DCA" w:rsidP="00642C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8F" w:rsidRPr="006E4AE2" w:rsidRDefault="00623E8F" w:rsidP="00642C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 коэффициентов по занимаемым должностям медицинских и фармацевтических работников </w:t>
      </w:r>
    </w:p>
    <w:p w:rsidR="009C0DCA" w:rsidRPr="006E4AE2" w:rsidRDefault="009C0DCA" w:rsidP="006E4AE2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3813"/>
        <w:gridCol w:w="2126"/>
        <w:gridCol w:w="1653"/>
        <w:gridCol w:w="1669"/>
      </w:tblGrid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4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(должностной  </w:t>
            </w:r>
            <w:r w:rsidR="004143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89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623E8F">
        <w:trPr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left="-1176" w:right="-629" w:firstLine="1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</w:p>
        </w:tc>
      </w:tr>
      <w:tr w:rsidR="009C0DCA" w:rsidRPr="006E4AE2" w:rsidTr="007956A9">
        <w:trPr>
          <w:trHeight w:val="169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</w:tr>
      <w:tr w:rsidR="009C0DCA" w:rsidRPr="006E4AE2" w:rsidTr="00623E8F">
        <w:trPr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trHeight w:val="4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 медицинская сестра диетическая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9C0DCA" w:rsidRPr="006E4AE2" w:rsidTr="00623E8F">
        <w:trPr>
          <w:trHeight w:val="46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7956A9">
        <w:trPr>
          <w:trHeight w:val="12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76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57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9C0DCA" w:rsidRPr="006E4AE2" w:rsidTr="00623E8F">
        <w:trPr>
          <w:trHeight w:val="54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623E8F">
        <w:trPr>
          <w:trHeight w:val="277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26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47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9C0DCA" w:rsidRPr="006E4AE2" w:rsidTr="007956A9">
        <w:trPr>
          <w:trHeight w:val="501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«Врачи и провизоры»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39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Врачи-терапевты, врачи-педиатры, врачи-специалисты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квалификационной категории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</w:t>
            </w:r>
          </w:p>
        </w:tc>
      </w:tr>
      <w:tr w:rsidR="009C0DCA" w:rsidRPr="006E4AE2" w:rsidTr="00623E8F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</w:t>
            </w:r>
          </w:p>
        </w:tc>
      </w:tr>
    </w:tbl>
    <w:p w:rsidR="009C0DCA" w:rsidRPr="006E4AE2" w:rsidRDefault="009C0DCA" w:rsidP="002B082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2C" w:rsidRDefault="00642C2C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E8F" w:rsidRDefault="00623E8F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 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должностям работников образования  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110"/>
        <w:gridCol w:w="2127"/>
        <w:gridCol w:w="1559"/>
        <w:gridCol w:w="1479"/>
      </w:tblGrid>
      <w:tr w:rsidR="009C0DCA" w:rsidRPr="006E4AE2" w:rsidTr="007956A9">
        <w:trPr>
          <w:trHeight w:val="1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  </w:t>
            </w:r>
            <w:r w:rsidR="0062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23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="00623E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профессиональной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8F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ind w:left="-204" w:right="-14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</w:t>
            </w:r>
          </w:p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ind w:left="-6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3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A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работ: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занятий, создание обстановки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6A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комфорта; </w:t>
            </w:r>
          </w:p>
          <w:p w:rsidR="007956A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</w:t>
            </w:r>
          </w:p>
          <w:p w:rsidR="007956A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создании безопасной развивающей среды, соответствующей психологическим, гигиеническим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педагогическим требованиям;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помещений, оборудования, инвентаря; охрана и укрепление здоровья детей, присмотр и уход за ними: сопровождение на прогулки, о</w:t>
            </w:r>
            <w:r w:rsidR="007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девание, раздевание, умывание,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закаливание, купание, кормление, укладывание детей в постель; просушивание одежды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</w:tr>
      <w:tr w:rsidR="009C0DCA" w:rsidRPr="006E4AE2" w:rsidTr="007956A9">
        <w:trPr>
          <w:trHeight w:val="10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</w:p>
        </w:tc>
      </w:tr>
      <w:tr w:rsidR="009C0DCA" w:rsidRPr="006E4AE2" w:rsidTr="007956A9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13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7956A9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17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7956A9">
        <w:trPr>
          <w:trHeight w:val="17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7956A9">
        <w:trPr>
          <w:trHeight w:val="14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7956A9">
        <w:trPr>
          <w:trHeight w:val="9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9C0DCA" w:rsidRPr="006E4AE2" w:rsidTr="007956A9">
        <w:trPr>
          <w:trHeight w:val="3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9C0DCA" w:rsidRPr="006E4AE2" w:rsidTr="007956A9">
        <w:trPr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7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7956A9">
        <w:trPr>
          <w:trHeight w:val="13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9C0DCA" w:rsidRPr="006E4AE2" w:rsidTr="007956A9">
        <w:trPr>
          <w:trHeight w:val="3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1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без предъявления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</w:t>
            </w:r>
            <w:r w:rsidR="0062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педагогической работы от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</w:p>
        </w:tc>
      </w:tr>
      <w:tr w:rsidR="009C0DCA" w:rsidRPr="006E4AE2" w:rsidTr="007956A9">
        <w:trPr>
          <w:trHeight w:val="13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9C0DCA" w:rsidRPr="006E4AE2" w:rsidTr="007956A9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</w:t>
            </w: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5019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стаж педагогический работы от 2 до 5 лет или среднее профессиональное образование и стаж педагогической работы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483</w:t>
            </w:r>
          </w:p>
        </w:tc>
      </w:tr>
      <w:tr w:rsidR="009C0DCA" w:rsidRPr="006E4AE2" w:rsidTr="007956A9">
        <w:trPr>
          <w:trHeight w:val="15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и стаж педагогической работы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5717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8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6104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6568</w:t>
            </w:r>
          </w:p>
        </w:tc>
      </w:tr>
      <w:tr w:rsidR="009C0DCA" w:rsidRPr="006E4AE2" w:rsidTr="007956A9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7648</w:t>
            </w:r>
          </w:p>
        </w:tc>
      </w:tr>
      <w:tr w:rsidR="009C0DCA" w:rsidRPr="006E4AE2" w:rsidTr="007956A9">
        <w:trPr>
          <w:trHeight w:val="2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8577</w:t>
            </w: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8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5019</w:t>
            </w:r>
          </w:p>
        </w:tc>
      </w:tr>
      <w:tr w:rsidR="009C0DCA" w:rsidRPr="006E4AE2" w:rsidTr="007956A9">
        <w:trPr>
          <w:trHeight w:val="16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5483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 (для старшего воспитателя)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5717</w:t>
            </w:r>
          </w:p>
        </w:tc>
      </w:tr>
      <w:tr w:rsidR="009C0DCA" w:rsidRPr="006E4AE2" w:rsidTr="007956A9">
        <w:trPr>
          <w:trHeight w:val="1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от 10 до 20 лет или высшее профессиональное образован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стаж педагогической работы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(для старшего воспитателя)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9" w:rsidRDefault="005E6A89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5E6A89" w:rsidRDefault="009C0DCA" w:rsidP="005E6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6104</w:t>
            </w:r>
          </w:p>
        </w:tc>
      </w:tr>
      <w:tr w:rsidR="009C0DCA" w:rsidRPr="006E4AE2" w:rsidTr="007956A9">
        <w:trPr>
          <w:trHeight w:val="2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6568</w:t>
            </w:r>
          </w:p>
        </w:tc>
      </w:tr>
      <w:tr w:rsidR="009C0DCA" w:rsidRPr="006E4AE2" w:rsidTr="007956A9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7648</w:t>
            </w:r>
          </w:p>
        </w:tc>
      </w:tr>
      <w:tr w:rsidR="009C0DCA" w:rsidRPr="006E4AE2" w:rsidTr="007956A9">
        <w:trPr>
          <w:trHeight w:val="3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8577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семейной воспитательной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8577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5019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5253</w:t>
            </w:r>
          </w:p>
        </w:tc>
      </w:tr>
      <w:tr w:rsidR="009C0DCA" w:rsidRPr="006E4AE2" w:rsidTr="007956A9">
        <w:trPr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(работы по специальности)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5483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rPr>
          <w:trHeight w:val="3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психологиче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или высшее педагогическое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5717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6104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6568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7648</w:t>
            </w:r>
          </w:p>
        </w:tc>
      </w:tr>
      <w:tr w:rsidR="009C0DCA" w:rsidRPr="006E4AE2" w:rsidTr="007956A9">
        <w:trPr>
          <w:trHeight w:val="4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79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79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8577</w:t>
            </w:r>
          </w:p>
        </w:tc>
      </w:tr>
      <w:tr w:rsidR="009C0DCA" w:rsidRPr="006E4AE2" w:rsidTr="00623E8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Учитель-дефектолог, учитель-логопед, 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5253</w:t>
            </w:r>
          </w:p>
        </w:tc>
      </w:tr>
      <w:tr w:rsidR="009C0DCA" w:rsidRPr="006E4AE2" w:rsidTr="007956A9">
        <w:trPr>
          <w:trHeight w:val="7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5483</w:t>
            </w:r>
          </w:p>
        </w:tc>
      </w:tr>
      <w:tr w:rsidR="009C0DCA" w:rsidRPr="006E4AE2" w:rsidTr="007956A9">
        <w:trPr>
          <w:trHeight w:val="8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5717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дефектологическое образование и стаж педагогической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 10 до 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6104</w:t>
            </w:r>
          </w:p>
        </w:tc>
      </w:tr>
      <w:tr w:rsidR="009C0DCA" w:rsidRPr="006E4AE2" w:rsidTr="007956A9">
        <w:trPr>
          <w:trHeight w:val="10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дефектологическое образование и стаж педагогической работы свыше 20 лет или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6568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7648</w:t>
            </w:r>
          </w:p>
        </w:tc>
      </w:tr>
      <w:tr w:rsidR="009C0DCA" w:rsidRPr="006E4AE2" w:rsidTr="007956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C0DCA" w:rsidRPr="006E4AE2" w:rsidRDefault="009C0DCA" w:rsidP="002B082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 с учетом повышающих коэффициентов по занимаемым должностям работников культуры, искусства и кинематографии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827"/>
        <w:gridCol w:w="2127"/>
        <w:gridCol w:w="1701"/>
        <w:gridCol w:w="1559"/>
      </w:tblGrid>
      <w:tr w:rsidR="009C0DCA" w:rsidRPr="006E4AE2" w:rsidTr="001877D9">
        <w:tc>
          <w:tcPr>
            <w:tcW w:w="488" w:type="dxa"/>
          </w:tcPr>
          <w:p w:rsidR="002B0824" w:rsidRDefault="001877D9" w:rsidP="004143DF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ind w:left="-142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7" w:type="dxa"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</w:t>
            </w:r>
            <w:r w:rsidR="002B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по  </w:t>
            </w:r>
            <w:r w:rsidR="002B08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082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1" w:type="dxa"/>
          </w:tcPr>
          <w:p w:rsidR="009C0DCA" w:rsidRPr="006E4AE2" w:rsidRDefault="002B0824" w:rsidP="002B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коэф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559" w:type="dxa"/>
          </w:tcPr>
          <w:p w:rsidR="009C0DCA" w:rsidRPr="006E4AE2" w:rsidRDefault="009C0DCA" w:rsidP="002B082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082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</w:t>
            </w:r>
            <w:r w:rsidR="00414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ностной  </w:t>
            </w:r>
            <w:r w:rsidR="004143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0DCA" w:rsidRPr="006E4AE2" w:rsidTr="001877D9">
        <w:trPr>
          <w:trHeight w:val="205"/>
        </w:trPr>
        <w:tc>
          <w:tcPr>
            <w:tcW w:w="488" w:type="dxa"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ind w:left="142" w:right="-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4F6E7F">
        <w:tc>
          <w:tcPr>
            <w:tcW w:w="4315" w:type="dxa"/>
            <w:gridSpan w:val="2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3838</w:t>
            </w:r>
          </w:p>
        </w:tc>
        <w:tc>
          <w:tcPr>
            <w:tcW w:w="1701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235"/>
        </w:trPr>
        <w:tc>
          <w:tcPr>
            <w:tcW w:w="488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734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</w:tr>
      <w:tr w:rsidR="009C0DCA" w:rsidRPr="006E4AE2" w:rsidTr="001877D9"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 (культорганизатор </w:t>
            </w:r>
            <w:proofErr w:type="gramEnd"/>
          </w:p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категории)</w:t>
            </w:r>
            <w:proofErr w:type="gramEnd"/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1877D9">
        <w:trPr>
          <w:trHeight w:val="2168"/>
        </w:trPr>
        <w:tc>
          <w:tcPr>
            <w:tcW w:w="488" w:type="dxa"/>
            <w:shd w:val="clear" w:color="auto" w:fill="auto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работы по профилю деятельности не менее </w:t>
            </w:r>
          </w:p>
          <w:p w:rsidR="009C0DCA" w:rsidRPr="006E4AE2" w:rsidRDefault="009C0DCA" w:rsidP="00623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 или среднее профессиональное образование и стаж работы по профилю деятельности не менее 5 лет</w:t>
            </w:r>
            <w:r w:rsidR="0041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(культорганизатор I категории)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326"/>
        </w:trPr>
        <w:tc>
          <w:tcPr>
            <w:tcW w:w="4315" w:type="dxa"/>
            <w:gridSpan w:val="2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ведущего звена»</w:t>
            </w:r>
          </w:p>
        </w:tc>
        <w:tc>
          <w:tcPr>
            <w:tcW w:w="2127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4779</w:t>
            </w: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4F6E7F">
        <w:trPr>
          <w:trHeight w:val="325"/>
        </w:trPr>
        <w:tc>
          <w:tcPr>
            <w:tcW w:w="4315" w:type="dxa"/>
            <w:gridSpan w:val="2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2127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295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7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1269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без предъявления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стажу работы или среднее (полное) общее образование и курсовая подготовка</w:t>
            </w:r>
          </w:p>
        </w:tc>
        <w:tc>
          <w:tcPr>
            <w:tcW w:w="2127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</w:p>
        </w:tc>
      </w:tr>
      <w:tr w:rsidR="009C0DCA" w:rsidRPr="006E4AE2" w:rsidTr="001877D9">
        <w:trPr>
          <w:trHeight w:val="1757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(библиотекарь II категории)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  <w:tr w:rsidR="009C0DCA" w:rsidRPr="006E4AE2" w:rsidTr="001877D9">
        <w:trPr>
          <w:trHeight w:val="1217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5E6A89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</w:t>
            </w:r>
            <w:r w:rsidR="005E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должности библиотекаря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 не менее 3 лет (библиотекарь I категории)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</w:tr>
      <w:tr w:rsidR="009C0DCA" w:rsidRPr="006E4AE2" w:rsidTr="001877D9">
        <w:trPr>
          <w:trHeight w:val="1210"/>
        </w:trPr>
        <w:tc>
          <w:tcPr>
            <w:tcW w:w="488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работы в должности библиотекаря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 не менее 3 лет (ведущий библиотекарь)</w:t>
            </w:r>
          </w:p>
        </w:tc>
        <w:tc>
          <w:tcPr>
            <w:tcW w:w="2127" w:type="dxa"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</w:t>
            </w:r>
          </w:p>
        </w:tc>
        <w:tc>
          <w:tcPr>
            <w:tcW w:w="1559" w:type="dxa"/>
          </w:tcPr>
          <w:p w:rsidR="009C0DCA" w:rsidRPr="006E4AE2" w:rsidRDefault="009C0DCA" w:rsidP="004143D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</w:tbl>
    <w:p w:rsidR="009C0DCA" w:rsidRPr="006E4AE2" w:rsidRDefault="009C0DCA" w:rsidP="004143D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1877D9" w:rsidRDefault="009C0DCA" w:rsidP="001877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коэффициентов </w:t>
      </w:r>
      <w:proofErr w:type="gramStart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занимаемым </w:t>
      </w:r>
    </w:p>
    <w:p w:rsidR="009C0DCA" w:rsidRPr="005E6A89" w:rsidRDefault="009C0DCA" w:rsidP="001877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 работников, занятых в сфере предоставления социальных услуг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827"/>
        <w:gridCol w:w="2126"/>
        <w:gridCol w:w="1583"/>
        <w:gridCol w:w="1749"/>
      </w:tblGrid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ind w:left="-132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ind w:left="-132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62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204" w:right="-14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</w:t>
            </w:r>
          </w:p>
          <w:p w:rsidR="009C0DCA" w:rsidRPr="006E4AE2" w:rsidRDefault="004143DF" w:rsidP="006E4AE2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ставка,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1877D9">
        <w:trPr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27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4F6E7F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13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proofErr w:type="gramEnd"/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по должнос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тям служащих без предъявления требований к стажу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</w:tr>
      <w:tr w:rsidR="009C0DCA" w:rsidRPr="006E4AE2" w:rsidTr="001877D9">
        <w:trPr>
          <w:trHeight w:val="195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proofErr w:type="gramEnd"/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по должнос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тям служащих и стаж работы по профилю не менее 3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1877D9">
        <w:trPr>
          <w:trHeight w:val="1092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(по профилю) образование без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  <w:tr w:rsidR="009C0DCA" w:rsidRPr="006E4AE2" w:rsidTr="001877D9">
        <w:trPr>
          <w:trHeight w:val="2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1,145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314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социальной работе не менее 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1877D9">
        <w:trPr>
          <w:trHeight w:val="216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1877D9">
        <w:trPr>
          <w:trHeight w:val="31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  <w:tr w:rsidR="009C0DCA" w:rsidRPr="006E4AE2" w:rsidTr="001877D9">
        <w:trPr>
          <w:trHeight w:val="24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191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  <w:tr w:rsidR="009C0DCA" w:rsidRPr="006E4AE2" w:rsidTr="001877D9">
        <w:trPr>
          <w:trHeight w:val="190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F" w:rsidRPr="001877D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по программам</w:t>
            </w:r>
            <w:proofErr w:type="gramEnd"/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</w:tr>
      <w:tr w:rsidR="009C0DCA" w:rsidRPr="006E4AE2" w:rsidTr="001877D9">
        <w:trPr>
          <w:trHeight w:val="17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F" w:rsidRPr="001877D9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стажировки, и стаж работы в должности не менее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1877D9">
        <w:trPr>
          <w:trHeight w:val="2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1877D9">
        <w:trPr>
          <w:trHeight w:val="227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258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по программам</w:t>
            </w:r>
            <w:proofErr w:type="gramEnd"/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1877D9">
        <w:trPr>
          <w:trHeight w:val="6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социальной сфере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социальной сфере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квалификационной категории, психолог в социальной сфере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квалификационной категории - 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  <w:tr w:rsidR="009C0DCA" w:rsidRPr="006E4AE2" w:rsidTr="001877D9">
        <w:trPr>
          <w:trHeight w:val="20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квалификационной категории - 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</w:t>
            </w:r>
          </w:p>
        </w:tc>
      </w:tr>
      <w:tr w:rsidR="009C0DCA" w:rsidRPr="006E4AE2" w:rsidTr="001877D9">
        <w:trPr>
          <w:trHeight w:val="101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высшей квалификационной категории в сфере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обслуживания-заведующий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8944</w:t>
            </w:r>
          </w:p>
        </w:tc>
      </w:tr>
      <w:tr w:rsidR="009C0DCA" w:rsidRPr="006E4AE2" w:rsidTr="001877D9">
        <w:trPr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 (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9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1877D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  <w:tr w:rsidR="009C0DCA" w:rsidRPr="006E4AE2" w:rsidTr="001877D9">
        <w:trPr>
          <w:trHeight w:val="55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</w:t>
            </w:r>
          </w:p>
        </w:tc>
      </w:tr>
      <w:tr w:rsidR="009C0DCA" w:rsidRPr="006E4AE2" w:rsidTr="001877D9">
        <w:trPr>
          <w:trHeight w:val="948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4F6E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60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4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877D9">
        <w:trPr>
          <w:trHeight w:val="4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</w:tr>
      <w:tr w:rsidR="009C0DCA" w:rsidRPr="006E4AE2" w:rsidTr="001877D9">
        <w:trPr>
          <w:trHeight w:val="2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</w:t>
            </w:r>
          </w:p>
        </w:tc>
      </w:tr>
      <w:tr w:rsidR="009C0DCA" w:rsidRPr="006E4AE2" w:rsidTr="001877D9">
        <w:trPr>
          <w:trHeight w:val="111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</w:t>
            </w:r>
          </w:p>
        </w:tc>
      </w:tr>
    </w:tbl>
    <w:p w:rsidR="009C0DCA" w:rsidRPr="006E4AE2" w:rsidRDefault="009C0DCA" w:rsidP="004F6E7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918"/>
        <w:gridCol w:w="2100"/>
        <w:gridCol w:w="1680"/>
        <w:gridCol w:w="1591"/>
      </w:tblGrid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(должностной оклад), ставка, руб.</w:t>
            </w:r>
          </w:p>
        </w:tc>
      </w:tr>
      <w:tr w:rsidR="009C0DCA" w:rsidRPr="006E4AE2" w:rsidTr="00755449">
        <w:trPr>
          <w:trHeight w:val="22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1877D9">
            <w:pPr>
              <w:autoSpaceDE w:val="0"/>
              <w:autoSpaceDN w:val="0"/>
              <w:adjustRightInd w:val="0"/>
              <w:spacing w:after="0" w:line="240" w:lineRule="auto"/>
              <w:ind w:left="-152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498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4F6E7F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секретарь, секретарь-машинистка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72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 без предъявления требований к стажу раб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или среднее (полное) общее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4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и специальная подготовка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установленной программе без предъявления требований к стажу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</w:p>
        </w:tc>
      </w:tr>
      <w:tr w:rsidR="009C0DCA" w:rsidRPr="006E4AE2" w:rsidTr="00755449">
        <w:trPr>
          <w:trHeight w:val="26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449" w:rsidRPr="006E4AE2" w:rsidTr="00B846EE">
        <w:trPr>
          <w:trHeight w:val="338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исполнении обязанностей кассира </w:t>
            </w: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исполнении обязанностей старшего кассира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75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</w:t>
            </w: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449" w:rsidRPr="006E4AE2" w:rsidRDefault="00755449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</w:tr>
      <w:tr w:rsidR="009C0DCA" w:rsidRPr="006E4AE2" w:rsidTr="00755449">
        <w:trPr>
          <w:trHeight w:val="832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3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76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755449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</w:tr>
      <w:tr w:rsidR="009C0DCA" w:rsidRPr="006E4AE2" w:rsidTr="00755449">
        <w:trPr>
          <w:trHeight w:val="81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специ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алиста по кадрам не менее 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(программист), программный администратор, системный администратор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без предъявления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стажу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04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13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89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направлению подготовки «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образование (профессиональная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переподготовка) в области охраны труда, пожарной безопасности, стаж работы в области охраны труда, пожарной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33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31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начальника хозяйственного от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учреждения, отнесенного к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и IV группам по оплате труда руководителей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4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начальника хозяйственного отдела учреж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дения, отнесенного к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 II группам по оплате труда руководителей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19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81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755449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7F0AC0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0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7F0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без предъявления требований к стажу рабо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или среднее профессиональное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(экономическое) образование и стаж работы в должности бухгалтера не менее</w:t>
            </w:r>
            <w:r w:rsidR="0075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110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уда, специалист по комплексной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специ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алист по пожарной безопасности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направлению подготовки «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переподготовка) в области охраны труда, пожарной безопасности, стаж работы в должности специалиста по охране труд</w:t>
            </w:r>
            <w:r w:rsidR="001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специалиста по комплексной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специа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по пожарной безопасности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755449">
        <w:trPr>
          <w:trHeight w:val="2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91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79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4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8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(программист), программный администратор, системный администратор II категории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80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 II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755449">
        <w:trPr>
          <w:trHeight w:val="79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8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4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бухгалтера II категории не менее </w:t>
            </w:r>
          </w:p>
          <w:p w:rsidR="00E97A35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E97A35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5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A35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0" w:rsidRDefault="00E97A35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 специалист по комплексной безопасности, специ</w:t>
            </w:r>
            <w:r w:rsidR="007F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алист по пожарной безопасности </w:t>
            </w:r>
          </w:p>
          <w:p w:rsidR="00E97A35" w:rsidRPr="006E4AE2" w:rsidRDefault="00E97A35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5" w:rsidRPr="006E4AE2" w:rsidRDefault="00E97A35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5" w:rsidRPr="006E4AE2" w:rsidRDefault="00E97A35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35" w:rsidRPr="006E4AE2" w:rsidRDefault="00E97A35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6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направлению подготовки «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(профессиональная переподготовка) в области охраны труда, пожарной безопасности, стаж работы в должности специалиста по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труда, специалиста по комплексной безопасности, специалиста по пожарной безопасности II категории не менее 2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2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29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 (психологическое) образование и стаж работы в должности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II категории не менее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8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экономиста II категории не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4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7F0AC0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(программист), программный администратор, системный администратор I категории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II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9C0DCA" w:rsidRPr="006E4AE2" w:rsidTr="0013655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нормированию труда I категории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13655C">
        <w:trPr>
          <w:trHeight w:val="2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инженера по нормированию труда II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82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4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trHeight w:val="231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30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trHeight w:val="27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30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(психологическое) образование и стаж работы в должности </w:t>
            </w:r>
            <w:r w:rsidR="0013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I категории не менее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лет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28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(экономическое) образование и стаж работы в должности экономиста I категории не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trHeight w:val="82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материально-техническому снабжению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24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0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инженер-программист (программист), программный администратор, системный администратор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87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стаж работы в должности инженера-программиста, программного администратора, системн</w:t>
            </w:r>
            <w:r w:rsidR="0013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администратора I категории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trHeight w:val="50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нормированию труда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65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отдела учреждения, отнесенного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и IV группам по оплате труда руководителей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  <w:tr w:rsidR="009C0DCA" w:rsidRPr="006E4AE2" w:rsidTr="00755449">
        <w:trPr>
          <w:trHeight w:val="28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1,088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755449">
        <w:trPr>
          <w:trHeight w:val="119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</w:tbl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13655C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руководителей структурных подразделений учреждения, 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proofErr w:type="gramEnd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предусмотрены ПКГ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268"/>
        <w:gridCol w:w="1606"/>
        <w:gridCol w:w="1716"/>
      </w:tblGrid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DB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55C" w:rsidRPr="006E4AE2" w:rsidTr="0013655C">
        <w:trPr>
          <w:trHeight w:val="313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шеф-повара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отнесенного к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группе по оплате труда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шеф-по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 учреждения, отнесенного к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шеф-пов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 учреждения, отнесенного ко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группе по оплате труда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</w:t>
            </w:r>
          </w:p>
        </w:tc>
      </w:tr>
      <w:tr w:rsidR="0013655C" w:rsidRPr="006E4AE2" w:rsidTr="0013655C">
        <w:trPr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C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</w:tr>
    </w:tbl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:rsidR="009C0DCA" w:rsidRPr="006E4AE2" w:rsidRDefault="009C0DCA" w:rsidP="006E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4110"/>
        <w:gridCol w:w="2127"/>
        <w:gridCol w:w="1559"/>
        <w:gridCol w:w="1511"/>
      </w:tblGrid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83991">
            <w:pPr>
              <w:autoSpaceDE w:val="0"/>
              <w:autoSpaceDN w:val="0"/>
              <w:adjustRightInd w:val="0"/>
              <w:spacing w:after="0" w:line="240" w:lineRule="auto"/>
              <w:ind w:right="-150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0DCA" w:rsidRPr="006E4AE2" w:rsidRDefault="009C0DCA" w:rsidP="00683991">
            <w:pPr>
              <w:autoSpaceDE w:val="0"/>
              <w:autoSpaceDN w:val="0"/>
              <w:adjustRightInd w:val="0"/>
              <w:spacing w:after="0" w:line="240" w:lineRule="auto"/>
              <w:ind w:right="-150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DB2B49" w:rsidP="006E4AE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по профессион</w:t>
            </w:r>
            <w:r w:rsidR="0068399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квалификационной группе,</w:t>
            </w:r>
            <w:r w:rsidR="009C0DCA"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DB2B49">
            <w:pPr>
              <w:autoSpaceDE w:val="0"/>
              <w:autoSpaceDN w:val="0"/>
              <w:adjustRightInd w:val="0"/>
              <w:spacing w:after="0" w:line="240" w:lineRule="auto"/>
              <w:ind w:left="-62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left="-158" w:right="-150" w:firstLin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135E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DB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Гардеробщик, грузчик, дворник, кастелянша, кладовщик, машинист по стирке и ремонту спецодежды, сторож, уборщик производственных помещений, уборщик служебных помещений, уборщик территорий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DB2B4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trHeight w:val="14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работ: </w:t>
            </w:r>
          </w:p>
          <w:p w:rsidR="008C1A4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  <w:r w:rsidR="0013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55C"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габаритной длиной до 7 метров; </w:t>
            </w:r>
          </w:p>
          <w:p w:rsidR="008C1A4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</w:t>
            </w:r>
          </w:p>
          <w:p w:rsidR="008C1A4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автомобилей топливом, смазочными материалами и охлаждающей жидкостью; </w:t>
            </w:r>
          </w:p>
          <w:p w:rsidR="008C1A4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и прием автомобиля перед выездом на линию, сдача его и постановка на отведенное место по возвращении в автохозяйство; </w:t>
            </w:r>
          </w:p>
          <w:p w:rsidR="008C1A4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автомобилей под погрузку и разгрузку </w:t>
            </w: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за погрузкой, размещением и креплением груза в кузове автомобиля; </w:t>
            </w:r>
          </w:p>
          <w:p w:rsidR="008C1A4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возникших во время работы на линии мелких неисправностей, не требующих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разборки механизмов; </w:t>
            </w:r>
          </w:p>
          <w:p w:rsidR="009C0DCA" w:rsidRPr="006E4AE2" w:rsidRDefault="0013655C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trHeight w:val="17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работ: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грузовыми автомобилями (автопоездами</w:t>
            </w:r>
            <w:r w:rsidR="008C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всех типов грузоподъемностью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 оборудованными специальными звуковыми и</w:t>
            </w:r>
            <w:r w:rsidR="00D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световыми сигналами,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дающими право на преимущество при движении на дорогах; устранение возникших во время р</w:t>
            </w:r>
            <w:r w:rsidR="00D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на линии эксплуатационных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неисправностей обслуживаемого автомобиля, не требующих разборки механизмов;</w:t>
            </w:r>
            <w:proofErr w:type="gramEnd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регулировочных работ в полевых условиях при отсутствии технической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trHeight w:val="3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trHeight w:val="271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BE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работ: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пожарными автомобилями и автомобилями скорой помощи, а 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грузовыми автомобилями, 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</w:tr>
      <w:tr w:rsidR="009C0DCA" w:rsidRPr="006E4AE2" w:rsidTr="008C1A42">
        <w:trPr>
          <w:jc w:val="center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3298"/>
            <w:bookmarkEnd w:id="3"/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DB2B49" w:rsidP="00DB2B49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автобусов, с</w:t>
            </w:r>
            <w:r w:rsidR="00D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пециальных легковых автомобилей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(«Технологическая» и др.) и</w:t>
            </w:r>
            <w:r w:rsidR="00DB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легковых автомобилей, имеющие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и занятые перевозкой обслуживаемых </w:t>
            </w:r>
            <w:hyperlink r:id="rId10" w:anchor="P3314" w:history="1">
              <w:r w:rsidRPr="008C1A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  <w:tr w:rsidR="009C0DCA" w:rsidRPr="006E4AE2" w:rsidTr="008C1A42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</w:t>
            </w:r>
          </w:p>
        </w:tc>
      </w:tr>
    </w:tbl>
    <w:p w:rsidR="00135EBE" w:rsidRDefault="00135EBE" w:rsidP="00DB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314"/>
      <w:bookmarkEnd w:id="4"/>
    </w:p>
    <w:p w:rsidR="00135EBE" w:rsidRPr="008C1A42" w:rsidRDefault="009C0DCA" w:rsidP="008C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Водителям 1 класса </w:t>
      </w:r>
      <w:hyperlink r:id="rId11" w:anchor="P3298" w:history="1">
        <w:r w:rsidRPr="00DB2B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квалификационного уровн</w:t>
        </w:r>
        <w:r w:rsidRPr="008C1A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Pr="006E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135EBE" w:rsidRDefault="00135EBE" w:rsidP="006839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</w:p>
    <w:p w:rsidR="009C0DCA" w:rsidRPr="005E6A89" w:rsidRDefault="009C0DCA" w:rsidP="006E4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9C0DCA" w:rsidRPr="005E6A89" w:rsidRDefault="009C0DCA" w:rsidP="006E4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с учетом повышающих коэффициентов по общеотраслевым профессиям рабочих, указанным в </w:t>
      </w:r>
      <w:proofErr w:type="gramStart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proofErr w:type="gramEnd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тарифно-квалификационном </w:t>
      </w:r>
    </w:p>
    <w:p w:rsidR="009C0DCA" w:rsidRPr="005E6A89" w:rsidRDefault="009C0DCA" w:rsidP="006E4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справочнике</w:t>
      </w:r>
      <w:proofErr w:type="gramEnd"/>
      <w:r w:rsidRPr="005E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профессий рабочих </w:t>
      </w:r>
    </w:p>
    <w:p w:rsidR="009C0DCA" w:rsidRPr="005E6A89" w:rsidRDefault="009C0DCA" w:rsidP="006E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126"/>
        <w:gridCol w:w="1701"/>
        <w:gridCol w:w="1621"/>
      </w:tblGrid>
      <w:tr w:rsidR="009C0DCA" w:rsidRPr="006E4AE2" w:rsidTr="00683991">
        <w:trPr>
          <w:trHeight w:val="1352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DB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DB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Оклад,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8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    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(должностной</w:t>
            </w:r>
            <w:r w:rsidR="00683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оклад), </w:t>
            </w: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9C0DCA" w:rsidRPr="006E4AE2" w:rsidTr="00683991">
        <w:trPr>
          <w:trHeight w:val="18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DCA" w:rsidRPr="006E4AE2" w:rsidTr="0068399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83991">
        <w:trPr>
          <w:trHeight w:val="105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</w:tr>
      <w:tr w:rsidR="009C0DCA" w:rsidRPr="006E4AE2" w:rsidTr="00683991">
        <w:trPr>
          <w:trHeight w:val="100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</w:p>
        </w:tc>
      </w:tr>
      <w:tr w:rsidR="009C0DCA" w:rsidRPr="006E4AE2" w:rsidTr="0068399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8399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</w:tr>
      <w:tr w:rsidR="009C0DCA" w:rsidRPr="006E4AE2" w:rsidTr="00683991"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</w:tr>
      <w:tr w:rsidR="009C0DCA" w:rsidRPr="006E4AE2" w:rsidTr="00683991">
        <w:trPr>
          <w:trHeight w:val="1118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CA" w:rsidRPr="006E4AE2" w:rsidTr="00683991">
        <w:trPr>
          <w:trHeight w:val="106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</w:t>
            </w:r>
          </w:p>
        </w:tc>
      </w:tr>
      <w:tr w:rsidR="009C0DCA" w:rsidRPr="006E4AE2" w:rsidTr="00683991">
        <w:trPr>
          <w:trHeight w:val="1014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A" w:rsidRPr="006E4AE2" w:rsidRDefault="009C0DCA" w:rsidP="006E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</w:tr>
    </w:tbl>
    <w:p w:rsidR="009C0DCA" w:rsidRPr="006E4AE2" w:rsidRDefault="009C0DCA" w:rsidP="0068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0DCA" w:rsidRPr="006E4AE2" w:rsidSect="00B46EB3">
      <w:headerReference w:type="default" r:id="rId12"/>
      <w:pgSz w:w="11906" w:h="16838"/>
      <w:pgMar w:top="1134" w:right="707" w:bottom="851" w:left="1560" w:header="425" w:footer="970" w:gutter="0"/>
      <w:cols w:space="708" w:equalWidth="0">
        <w:col w:w="9639" w:space="111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2A" w:rsidRDefault="002E0F2A">
      <w:pPr>
        <w:spacing w:after="0" w:line="240" w:lineRule="auto"/>
      </w:pPr>
      <w:r>
        <w:separator/>
      </w:r>
    </w:p>
  </w:endnote>
  <w:endnote w:type="continuationSeparator" w:id="0">
    <w:p w:rsidR="002E0F2A" w:rsidRDefault="002E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2A" w:rsidRDefault="002E0F2A">
      <w:pPr>
        <w:spacing w:after="0" w:line="240" w:lineRule="auto"/>
      </w:pPr>
      <w:r>
        <w:separator/>
      </w:r>
    </w:p>
  </w:footnote>
  <w:footnote w:type="continuationSeparator" w:id="0">
    <w:p w:rsidR="002E0F2A" w:rsidRDefault="002E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8F" w:rsidRDefault="00623E8F" w:rsidP="006839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1A42">
      <w:rPr>
        <w:noProof/>
      </w:rPr>
      <w:t>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A"/>
    <w:rsid w:val="0005551A"/>
    <w:rsid w:val="00116260"/>
    <w:rsid w:val="00135EBE"/>
    <w:rsid w:val="0013655C"/>
    <w:rsid w:val="001877D9"/>
    <w:rsid w:val="001A6F59"/>
    <w:rsid w:val="001F064C"/>
    <w:rsid w:val="002B0824"/>
    <w:rsid w:val="002D24CE"/>
    <w:rsid w:val="002E0F2A"/>
    <w:rsid w:val="004143DF"/>
    <w:rsid w:val="00421C2F"/>
    <w:rsid w:val="00434A0D"/>
    <w:rsid w:val="00471D72"/>
    <w:rsid w:val="004C19BF"/>
    <w:rsid w:val="004F6E7F"/>
    <w:rsid w:val="005E6A89"/>
    <w:rsid w:val="00607D3A"/>
    <w:rsid w:val="00614A24"/>
    <w:rsid w:val="00623E8F"/>
    <w:rsid w:val="00642C2C"/>
    <w:rsid w:val="00683991"/>
    <w:rsid w:val="006B4300"/>
    <w:rsid w:val="006B61EC"/>
    <w:rsid w:val="006E4AE2"/>
    <w:rsid w:val="006F0FD7"/>
    <w:rsid w:val="00755449"/>
    <w:rsid w:val="007956A9"/>
    <w:rsid w:val="007E15CD"/>
    <w:rsid w:val="007F0AC0"/>
    <w:rsid w:val="008C1A42"/>
    <w:rsid w:val="008F47E3"/>
    <w:rsid w:val="009136EB"/>
    <w:rsid w:val="009650B3"/>
    <w:rsid w:val="0099186E"/>
    <w:rsid w:val="009943AE"/>
    <w:rsid w:val="009C0DCA"/>
    <w:rsid w:val="009E1DEE"/>
    <w:rsid w:val="00AA38F0"/>
    <w:rsid w:val="00AE44F9"/>
    <w:rsid w:val="00B46EB3"/>
    <w:rsid w:val="00B9256F"/>
    <w:rsid w:val="00CA75AA"/>
    <w:rsid w:val="00DB2B49"/>
    <w:rsid w:val="00E75FD7"/>
    <w:rsid w:val="00E828BE"/>
    <w:rsid w:val="00E97A35"/>
    <w:rsid w:val="00EA1902"/>
    <w:rsid w:val="00EB45AE"/>
    <w:rsid w:val="00F42F8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D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D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D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DCA"/>
  </w:style>
  <w:style w:type="paragraph" w:customStyle="1" w:styleId="a3">
    <w:name w:val="Знак 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9C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0D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0DC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9C0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C0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C0D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C0D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C0D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9C0DCA"/>
  </w:style>
  <w:style w:type="paragraph" w:customStyle="1" w:styleId="Heading">
    <w:name w:val="Heading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9C0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0D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C0D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"/>
    <w:basedOn w:val="a"/>
    <w:rsid w:val="009C0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Подпись слева"/>
    <w:next w:val="a"/>
    <w:rsid w:val="009C0DCA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9C0DCA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1">
    <w:name w:val="Прижатый влево"/>
    <w:basedOn w:val="a"/>
    <w:next w:val="a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9C0D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9C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rsid w:val="009C0DCA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9C0DCA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9C0DC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C0DCA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9C0DC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0DCA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9C0DC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DCA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1">
    <w:name w:val="Знак Знак3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9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9C0DCA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7">
    <w:name w:val="FollowedHyperlink"/>
    <w:uiPriority w:val="99"/>
    <w:unhideWhenUsed/>
    <w:rsid w:val="009C0DCA"/>
    <w:rPr>
      <w:color w:val="800080"/>
      <w:u w:val="single"/>
    </w:rPr>
  </w:style>
  <w:style w:type="character" w:customStyle="1" w:styleId="af8">
    <w:name w:val="Текст выноски Знак"/>
    <w:link w:val="af9"/>
    <w:rsid w:val="009C0DCA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nhideWhenUsed/>
    <w:rsid w:val="009C0D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C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D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D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D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DCA"/>
  </w:style>
  <w:style w:type="paragraph" w:customStyle="1" w:styleId="a3">
    <w:name w:val="Знак 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9C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0D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0DC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9C0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C0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C0D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C0D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C0D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9C0DCA"/>
  </w:style>
  <w:style w:type="paragraph" w:customStyle="1" w:styleId="Heading">
    <w:name w:val="Heading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9C0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0D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C0D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"/>
    <w:basedOn w:val="a"/>
    <w:rsid w:val="009C0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Подпись слева"/>
    <w:next w:val="a"/>
    <w:rsid w:val="009C0DCA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9C0DCA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1">
    <w:name w:val="Прижатый влево"/>
    <w:basedOn w:val="a"/>
    <w:next w:val="a"/>
    <w:rsid w:val="009C0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9C0D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9C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rsid w:val="009C0DCA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9C0DCA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9C0DC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9C0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C0DCA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9C0DC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0DCA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9C0DC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DCA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1">
    <w:name w:val="Знак Знак3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9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C0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9C0DCA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7">
    <w:name w:val="FollowedHyperlink"/>
    <w:uiPriority w:val="99"/>
    <w:unhideWhenUsed/>
    <w:rsid w:val="009C0DCA"/>
    <w:rPr>
      <w:color w:val="800080"/>
      <w:u w:val="single"/>
    </w:rPr>
  </w:style>
  <w:style w:type="character" w:customStyle="1" w:styleId="af8">
    <w:name w:val="Текст выноски Знак"/>
    <w:link w:val="af9"/>
    <w:rsid w:val="009C0DCA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nhideWhenUsed/>
    <w:rsid w:val="009C0D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C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156D-C0B2-4884-AFD2-BFBACF94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31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u9-2</dc:creator>
  <cp:keywords/>
  <dc:description/>
  <cp:lastModifiedBy>Inna</cp:lastModifiedBy>
  <cp:revision>20</cp:revision>
  <cp:lastPrinted>2021-02-19T02:22:00Z</cp:lastPrinted>
  <dcterms:created xsi:type="dcterms:W3CDTF">2021-01-22T07:56:00Z</dcterms:created>
  <dcterms:modified xsi:type="dcterms:W3CDTF">2021-02-19T04:40:00Z</dcterms:modified>
</cp:coreProperties>
</file>