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C3" w:rsidRDefault="00D20DB5" w:rsidP="009562E9">
      <w:pPr>
        <w:pStyle w:val="Style6"/>
        <w:widowControl/>
        <w:spacing w:line="240" w:lineRule="exact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3DEDF33" wp14:editId="78259299">
            <wp:simplePos x="0" y="0"/>
            <wp:positionH relativeFrom="column">
              <wp:posOffset>2719705</wp:posOffset>
            </wp:positionH>
            <wp:positionV relativeFrom="paragraph">
              <wp:posOffset>-405765</wp:posOffset>
            </wp:positionV>
            <wp:extent cx="529590" cy="68770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DC3" w:rsidRPr="006717D8" w:rsidRDefault="007D0DC3">
      <w:pPr>
        <w:pStyle w:val="Style6"/>
        <w:widowControl/>
        <w:spacing w:line="240" w:lineRule="exact"/>
      </w:pPr>
    </w:p>
    <w:p w:rsidR="007D0DC3" w:rsidRPr="004E175A" w:rsidRDefault="007D0DC3" w:rsidP="004E175A">
      <w:pPr>
        <w:ind w:right="-6"/>
        <w:jc w:val="center"/>
        <w:rPr>
          <w:b/>
        </w:rPr>
      </w:pPr>
      <w:r w:rsidRPr="004E175A">
        <w:rPr>
          <w:b/>
        </w:rPr>
        <w:t>Российская Федерация</w:t>
      </w:r>
      <w:r w:rsidR="0097071C">
        <w:rPr>
          <w:b/>
        </w:rPr>
        <w:t xml:space="preserve"> </w:t>
      </w:r>
    </w:p>
    <w:p w:rsidR="007D0DC3" w:rsidRPr="004E175A" w:rsidRDefault="007D0DC3" w:rsidP="004E175A">
      <w:pPr>
        <w:ind w:right="-6"/>
        <w:jc w:val="center"/>
        <w:rPr>
          <w:b/>
        </w:rPr>
      </w:pPr>
      <w:r w:rsidRPr="004E175A">
        <w:rPr>
          <w:b/>
        </w:rPr>
        <w:t>Кемеровская область</w:t>
      </w:r>
      <w:r w:rsidR="00BB5BDC" w:rsidRPr="004E175A">
        <w:rPr>
          <w:b/>
        </w:rPr>
        <w:t xml:space="preserve"> - Кузбасс </w:t>
      </w:r>
      <w:r w:rsidRPr="004E175A">
        <w:rPr>
          <w:b/>
        </w:rPr>
        <w:t xml:space="preserve"> </w:t>
      </w:r>
    </w:p>
    <w:p w:rsidR="007D0DC3" w:rsidRPr="004E175A" w:rsidRDefault="007D0DC3" w:rsidP="004E175A">
      <w:pPr>
        <w:ind w:right="-6"/>
        <w:jc w:val="center"/>
        <w:outlineLvl w:val="0"/>
        <w:rPr>
          <w:b/>
        </w:rPr>
      </w:pPr>
      <w:r w:rsidRPr="004E175A">
        <w:rPr>
          <w:b/>
        </w:rPr>
        <w:t>Мысковский городской округ</w:t>
      </w:r>
    </w:p>
    <w:p w:rsidR="007D0DC3" w:rsidRPr="004E175A" w:rsidRDefault="007D0DC3" w:rsidP="004E175A">
      <w:pPr>
        <w:ind w:right="-6"/>
        <w:jc w:val="center"/>
        <w:outlineLvl w:val="0"/>
        <w:rPr>
          <w:b/>
        </w:rPr>
      </w:pPr>
      <w:r w:rsidRPr="004E175A">
        <w:rPr>
          <w:b/>
        </w:rPr>
        <w:t>Совет народных депутатов Мысковского городского округа</w:t>
      </w:r>
    </w:p>
    <w:p w:rsidR="007D0DC3" w:rsidRPr="004E175A" w:rsidRDefault="007D0DC3" w:rsidP="004E175A">
      <w:pPr>
        <w:ind w:right="-6"/>
        <w:jc w:val="center"/>
        <w:outlineLvl w:val="0"/>
        <w:rPr>
          <w:b/>
        </w:rPr>
      </w:pPr>
      <w:r w:rsidRPr="004E175A">
        <w:rPr>
          <w:b/>
        </w:rPr>
        <w:t>(</w:t>
      </w:r>
      <w:r w:rsidR="00997925" w:rsidRPr="004E175A">
        <w:rPr>
          <w:b/>
        </w:rPr>
        <w:t>шестой</w:t>
      </w:r>
      <w:r w:rsidRPr="004E175A">
        <w:rPr>
          <w:b/>
        </w:rPr>
        <w:t xml:space="preserve"> созыв)</w:t>
      </w:r>
    </w:p>
    <w:p w:rsidR="007D0DC3" w:rsidRPr="004E175A" w:rsidRDefault="007D0DC3" w:rsidP="004E175A">
      <w:pPr>
        <w:ind w:right="-5"/>
        <w:jc w:val="center"/>
        <w:rPr>
          <w:b/>
        </w:rPr>
      </w:pPr>
    </w:p>
    <w:p w:rsidR="007D0DC3" w:rsidRPr="004E175A" w:rsidRDefault="00997925" w:rsidP="004E175A">
      <w:pPr>
        <w:jc w:val="center"/>
        <w:rPr>
          <w:b/>
        </w:rPr>
      </w:pPr>
      <w:proofErr w:type="gramStart"/>
      <w:r w:rsidRPr="004E175A">
        <w:rPr>
          <w:b/>
        </w:rPr>
        <w:t>Р</w:t>
      </w:r>
      <w:proofErr w:type="gramEnd"/>
      <w:r w:rsidRPr="004E175A">
        <w:rPr>
          <w:b/>
        </w:rPr>
        <w:t xml:space="preserve"> Е Ш Е Н И Е</w:t>
      </w:r>
    </w:p>
    <w:p w:rsidR="007D0DC3" w:rsidRPr="004E175A" w:rsidRDefault="007D0DC3" w:rsidP="004E175A">
      <w:pPr>
        <w:jc w:val="center"/>
        <w:rPr>
          <w:b/>
          <w:u w:val="single"/>
        </w:rPr>
      </w:pPr>
    </w:p>
    <w:p w:rsidR="00845ACA" w:rsidRPr="001E0319" w:rsidRDefault="00845ACA" w:rsidP="00845ACA">
      <w:pPr>
        <w:jc w:val="center"/>
        <w:rPr>
          <w:b/>
        </w:rPr>
      </w:pPr>
      <w:r w:rsidRPr="001E0319">
        <w:rPr>
          <w:b/>
          <w:u w:val="single"/>
        </w:rPr>
        <w:t xml:space="preserve">от </w:t>
      </w:r>
      <w:r w:rsidR="0097071C">
        <w:rPr>
          <w:b/>
          <w:u w:val="single"/>
        </w:rPr>
        <w:t>20</w:t>
      </w:r>
      <w:r w:rsidRPr="001E0319">
        <w:rPr>
          <w:b/>
          <w:u w:val="single"/>
        </w:rPr>
        <w:t xml:space="preserve"> </w:t>
      </w:r>
      <w:r w:rsidR="008726EB">
        <w:rPr>
          <w:b/>
          <w:u w:val="single"/>
        </w:rPr>
        <w:t>ок</w:t>
      </w:r>
      <w:r w:rsidRPr="001E0319">
        <w:rPr>
          <w:b/>
          <w:u w:val="single"/>
        </w:rPr>
        <w:t>тября 2021г. №</w:t>
      </w:r>
      <w:r>
        <w:rPr>
          <w:b/>
          <w:u w:val="single"/>
        </w:rPr>
        <w:t xml:space="preserve"> </w:t>
      </w:r>
      <w:r w:rsidR="0097071C">
        <w:rPr>
          <w:b/>
          <w:u w:val="single"/>
        </w:rPr>
        <w:t>80-н</w:t>
      </w:r>
    </w:p>
    <w:p w:rsidR="007D0DC3" w:rsidRPr="004E175A" w:rsidRDefault="007D0DC3" w:rsidP="004E175A">
      <w:pPr>
        <w:pStyle w:val="Style6"/>
        <w:widowControl/>
        <w:spacing w:line="240" w:lineRule="auto"/>
        <w:jc w:val="center"/>
      </w:pPr>
    </w:p>
    <w:p w:rsidR="007D0DC3" w:rsidRPr="00832367" w:rsidRDefault="007D42F5" w:rsidP="00517CC2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  <w:r w:rsidRPr="00832367">
        <w:rPr>
          <w:rStyle w:val="FontStyle12"/>
          <w:b/>
          <w:sz w:val="24"/>
        </w:rPr>
        <w:t>О</w:t>
      </w:r>
      <w:r w:rsidR="00BB5BDC" w:rsidRPr="00832367">
        <w:rPr>
          <w:rStyle w:val="FontStyle12"/>
          <w:b/>
          <w:sz w:val="24"/>
        </w:rPr>
        <w:t xml:space="preserve"> внесении изменений в решение </w:t>
      </w:r>
      <w:r w:rsidR="00517CC2" w:rsidRPr="00517CC2">
        <w:rPr>
          <w:rStyle w:val="FontStyle12"/>
          <w:b/>
          <w:sz w:val="24"/>
        </w:rPr>
        <w:t xml:space="preserve">Совета народных депутатов Мысковского городского округа от 19.12.2018 </w:t>
      </w:r>
      <w:r w:rsidR="006717D8">
        <w:rPr>
          <w:rStyle w:val="FontStyle12"/>
          <w:b/>
          <w:sz w:val="24"/>
        </w:rPr>
        <w:t>№</w:t>
      </w:r>
      <w:r w:rsidR="00517CC2" w:rsidRPr="00517CC2">
        <w:rPr>
          <w:rStyle w:val="FontStyle12"/>
          <w:b/>
          <w:sz w:val="24"/>
        </w:rPr>
        <w:t xml:space="preserve"> 23-н </w:t>
      </w:r>
      <w:r w:rsidR="006717D8">
        <w:rPr>
          <w:rStyle w:val="FontStyle12"/>
          <w:b/>
          <w:sz w:val="24"/>
        </w:rPr>
        <w:t>«</w:t>
      </w:r>
      <w:r w:rsidR="00517CC2" w:rsidRPr="00517CC2">
        <w:rPr>
          <w:rStyle w:val="FontStyle12"/>
          <w:b/>
          <w:sz w:val="24"/>
        </w:rPr>
        <w:t>Об утверждении Порядка предварительного уведомления муниципальными служащими Мысковского городского округа представителя нанимателя (работодателя) о намерении выполнять иную оплачиваемую работу</w:t>
      </w:r>
      <w:r w:rsidR="006717D8">
        <w:rPr>
          <w:rStyle w:val="FontStyle12"/>
          <w:b/>
          <w:sz w:val="24"/>
        </w:rPr>
        <w:t>»</w:t>
      </w:r>
      <w:r w:rsidR="00517CC2" w:rsidRPr="00517CC2">
        <w:rPr>
          <w:rStyle w:val="FontStyle12"/>
          <w:b/>
          <w:sz w:val="24"/>
        </w:rPr>
        <w:t xml:space="preserve"> </w:t>
      </w:r>
    </w:p>
    <w:p w:rsidR="007D0DC3" w:rsidRPr="00832367" w:rsidRDefault="007D0DC3" w:rsidP="006D0855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2"/>
        <w:rPr>
          <w:rStyle w:val="FontStyle12"/>
          <w:b/>
          <w:sz w:val="24"/>
        </w:rPr>
      </w:pPr>
    </w:p>
    <w:p w:rsidR="00037DB6" w:rsidRPr="00832367" w:rsidRDefault="00037DB6" w:rsidP="004E1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832367">
        <w:t>Принято</w:t>
      </w:r>
    </w:p>
    <w:p w:rsidR="00037DB6" w:rsidRPr="00832367" w:rsidRDefault="00037DB6" w:rsidP="004E1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832367">
        <w:t>Советом народных депутатов</w:t>
      </w:r>
    </w:p>
    <w:p w:rsidR="00037DB6" w:rsidRPr="00832367" w:rsidRDefault="00037DB6" w:rsidP="004E1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832367">
        <w:t>Мысковского городского округа</w:t>
      </w:r>
    </w:p>
    <w:p w:rsidR="00CE6EB3" w:rsidRPr="00832367" w:rsidRDefault="0097071C" w:rsidP="004E1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>
        <w:t xml:space="preserve">19 </w:t>
      </w:r>
      <w:r w:rsidR="008726EB">
        <w:t>ок</w:t>
      </w:r>
      <w:r w:rsidR="00467E4B" w:rsidRPr="00832367">
        <w:t>тября</w:t>
      </w:r>
      <w:r w:rsidR="00CE6EB3" w:rsidRPr="00832367">
        <w:t xml:space="preserve"> 2021 года</w:t>
      </w:r>
    </w:p>
    <w:p w:rsidR="00037DB6" w:rsidRPr="00832367" w:rsidRDefault="00037DB6" w:rsidP="004E175A">
      <w:pPr>
        <w:pStyle w:val="Style7"/>
        <w:widowControl/>
        <w:spacing w:line="240" w:lineRule="auto"/>
        <w:ind w:right="-2" w:firstLine="0"/>
        <w:rPr>
          <w:rStyle w:val="FontStyle12"/>
          <w:sz w:val="24"/>
        </w:rPr>
      </w:pPr>
    </w:p>
    <w:p w:rsidR="00403CCA" w:rsidRPr="003A0A8F" w:rsidRDefault="00403CCA" w:rsidP="00403CCA">
      <w:pPr>
        <w:widowControl/>
        <w:ind w:firstLine="709"/>
        <w:jc w:val="both"/>
        <w:rPr>
          <w:rStyle w:val="FontStyle12"/>
          <w:sz w:val="24"/>
        </w:rPr>
      </w:pPr>
      <w:r w:rsidRPr="00403CCA">
        <w:rPr>
          <w:bCs/>
        </w:rPr>
        <w:t xml:space="preserve">В </w:t>
      </w:r>
      <w:r w:rsidR="006D0855">
        <w:rPr>
          <w:bCs/>
        </w:rPr>
        <w:t>соответствии с</w:t>
      </w:r>
      <w:r w:rsidRPr="003A0A8F">
        <w:t xml:space="preserve"> Федеральным </w:t>
      </w:r>
      <w:hyperlink r:id="rId10" w:history="1">
        <w:r w:rsidRPr="003A0A8F">
          <w:t>законом</w:t>
        </w:r>
      </w:hyperlink>
      <w:r w:rsidRPr="003A0A8F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1" w:history="1">
        <w:r w:rsidRPr="003A0A8F">
          <w:t xml:space="preserve"> стать</w:t>
        </w:r>
        <w:r w:rsidR="00FC0762">
          <w:t>ей</w:t>
        </w:r>
        <w:r w:rsidRPr="003A0A8F">
          <w:t xml:space="preserve"> 32</w:t>
        </w:r>
      </w:hyperlink>
      <w:r w:rsidRPr="003A0A8F">
        <w:t xml:space="preserve"> Устава Мысковского городского округа</w:t>
      </w:r>
      <w:r w:rsidRPr="003A0A8F">
        <w:rPr>
          <w:rStyle w:val="FontStyle12"/>
          <w:sz w:val="24"/>
        </w:rPr>
        <w:t>, Совет народных депутатов Мысковского городского округа</w:t>
      </w:r>
    </w:p>
    <w:p w:rsidR="000A2135" w:rsidRDefault="00037DB6" w:rsidP="009A66E9">
      <w:pPr>
        <w:pStyle w:val="Style8"/>
        <w:widowControl/>
        <w:ind w:firstLine="701"/>
        <w:rPr>
          <w:rStyle w:val="FontStyle11"/>
          <w:bCs/>
          <w:spacing w:val="60"/>
          <w:sz w:val="24"/>
        </w:rPr>
      </w:pPr>
      <w:r w:rsidRPr="00832367">
        <w:rPr>
          <w:rStyle w:val="FontStyle11"/>
          <w:bCs/>
          <w:spacing w:val="60"/>
          <w:sz w:val="24"/>
        </w:rPr>
        <w:t>решил:</w:t>
      </w:r>
    </w:p>
    <w:p w:rsidR="000A2135" w:rsidRDefault="000A2135" w:rsidP="009A66E9">
      <w:pPr>
        <w:pStyle w:val="Style8"/>
        <w:widowControl/>
        <w:ind w:firstLine="701"/>
        <w:rPr>
          <w:rStyle w:val="FontStyle11"/>
          <w:bCs/>
          <w:spacing w:val="60"/>
          <w:sz w:val="24"/>
        </w:rPr>
      </w:pPr>
    </w:p>
    <w:p w:rsidR="006E0840" w:rsidRPr="00B125AE" w:rsidRDefault="000A2135" w:rsidP="006E0840">
      <w:pPr>
        <w:pStyle w:val="Style8"/>
        <w:widowControl/>
        <w:ind w:firstLine="709"/>
        <w:jc w:val="both"/>
        <w:rPr>
          <w:b/>
          <w:bCs/>
          <w:spacing w:val="60"/>
        </w:rPr>
      </w:pPr>
      <w:r w:rsidRPr="000A2135">
        <w:rPr>
          <w:rStyle w:val="FontStyle11"/>
          <w:b w:val="0"/>
          <w:bCs/>
          <w:spacing w:val="60"/>
          <w:sz w:val="24"/>
        </w:rPr>
        <w:t>1.</w:t>
      </w:r>
      <w:r w:rsidR="00A67C2C" w:rsidRPr="00832367">
        <w:t>В</w:t>
      </w:r>
      <w:r w:rsidR="00B8575B">
        <w:t xml:space="preserve">нести </w:t>
      </w:r>
      <w:r w:rsidR="006717D8">
        <w:t>в</w:t>
      </w:r>
      <w:r w:rsidR="00DC0CEB">
        <w:t xml:space="preserve"> р</w:t>
      </w:r>
      <w:r w:rsidR="00A67C2C" w:rsidRPr="00832367">
        <w:t>ешени</w:t>
      </w:r>
      <w:r w:rsidR="006717D8">
        <w:t>е</w:t>
      </w:r>
      <w:r w:rsidR="00A67C2C" w:rsidRPr="00832367">
        <w:t xml:space="preserve"> Совета народных депутатов Мысковского городского округа от </w:t>
      </w:r>
      <w:r w:rsidR="00547545">
        <w:t>19</w:t>
      </w:r>
      <w:r w:rsidR="00A67C2C" w:rsidRPr="00832367">
        <w:t>.12.201</w:t>
      </w:r>
      <w:r w:rsidR="00547545">
        <w:t>8</w:t>
      </w:r>
      <w:r w:rsidR="00A67C2C" w:rsidRPr="00832367">
        <w:t xml:space="preserve"> </w:t>
      </w:r>
      <w:r w:rsidR="00431BF7" w:rsidRPr="00832367">
        <w:t>№</w:t>
      </w:r>
      <w:r w:rsidR="00A67C2C" w:rsidRPr="00832367">
        <w:t xml:space="preserve"> </w:t>
      </w:r>
      <w:r w:rsidR="00547545">
        <w:t>23</w:t>
      </w:r>
      <w:r w:rsidR="00A67C2C" w:rsidRPr="00832367">
        <w:t xml:space="preserve">-н </w:t>
      </w:r>
      <w:r w:rsidR="00246F78" w:rsidRPr="00832367">
        <w:t>«</w:t>
      </w:r>
      <w:r w:rsidR="006717D8" w:rsidRPr="006717D8">
        <w:rPr>
          <w:rStyle w:val="FontStyle12"/>
          <w:sz w:val="24"/>
        </w:rPr>
        <w:t>Об утверждении Порядка предварительного уведомления муниципальными служащими Мысковского городского округа представителя нанимателя (работодателя) о намерении выполнять иную оплачиваемую работу</w:t>
      </w:r>
      <w:r w:rsidR="00547545">
        <w:t>»</w:t>
      </w:r>
      <w:r w:rsidR="00B8575B">
        <w:t xml:space="preserve"> </w:t>
      </w:r>
      <w:r w:rsidR="006E0840">
        <w:t>(далее - решение)</w:t>
      </w:r>
      <w:r w:rsidR="006E0840" w:rsidRPr="002C475A">
        <w:t xml:space="preserve"> следующие изменения:</w:t>
      </w:r>
    </w:p>
    <w:p w:rsidR="00994CB6" w:rsidRPr="002C475A" w:rsidRDefault="00994CB6" w:rsidP="00994CB6">
      <w:pPr>
        <w:ind w:firstLine="709"/>
        <w:jc w:val="both"/>
        <w:rPr>
          <w:rFonts w:eastAsia="Calibri"/>
        </w:rPr>
      </w:pPr>
      <w:r>
        <w:t xml:space="preserve">1.1. </w:t>
      </w:r>
      <w:r w:rsidRPr="002C475A">
        <w:rPr>
          <w:rFonts w:eastAsia="Calibri"/>
        </w:rPr>
        <w:t xml:space="preserve">пункт </w:t>
      </w:r>
      <w:r w:rsidR="00754AEF">
        <w:rPr>
          <w:rFonts w:eastAsia="Calibri"/>
        </w:rPr>
        <w:t>4</w:t>
      </w:r>
      <w:r w:rsidRPr="002C475A">
        <w:rPr>
          <w:rFonts w:eastAsia="Calibri"/>
        </w:rPr>
        <w:t xml:space="preserve"> изложить в следующей редакции:</w:t>
      </w:r>
    </w:p>
    <w:p w:rsidR="00994CB6" w:rsidRDefault="00994CB6" w:rsidP="00994CB6">
      <w:pPr>
        <w:widowControl/>
        <w:ind w:firstLine="709"/>
        <w:jc w:val="both"/>
        <w:rPr>
          <w:rFonts w:eastAsia="Calibri"/>
        </w:rPr>
      </w:pPr>
      <w:r w:rsidRPr="002C475A">
        <w:rPr>
          <w:rFonts w:eastAsia="Calibri"/>
        </w:rPr>
        <w:t>«</w:t>
      </w:r>
      <w:r w:rsidR="006717D8">
        <w:rPr>
          <w:rFonts w:eastAsia="Calibri"/>
        </w:rPr>
        <w:t>4</w:t>
      </w:r>
      <w:r w:rsidRPr="002C475A">
        <w:rPr>
          <w:rFonts w:eastAsia="Calibri"/>
        </w:rPr>
        <w:t xml:space="preserve">. </w:t>
      </w:r>
      <w:r w:rsidR="00754AEF" w:rsidRPr="002C475A">
        <w:rPr>
          <w:rFonts w:eastAsia="Calibri"/>
        </w:rPr>
        <w:t xml:space="preserve">Контроль </w:t>
      </w:r>
      <w:r w:rsidR="00754AEF">
        <w:rPr>
          <w:rFonts w:eastAsia="Calibri"/>
        </w:rPr>
        <w:t>за исполнением настоящего р</w:t>
      </w:r>
      <w:r w:rsidR="00754AEF" w:rsidRPr="00B125AE">
        <w:rPr>
          <w:rFonts w:eastAsia="Calibri"/>
        </w:rPr>
        <w:t xml:space="preserve">ешения возложить на </w:t>
      </w:r>
      <w:r w:rsidR="00754AEF">
        <w:t>комитет Совета народных депутатов Мысковского городского округа по развитию местного самоуправления и безопасности, администрацию</w:t>
      </w:r>
      <w:r w:rsidR="00754AEF" w:rsidRPr="00B125AE">
        <w:rPr>
          <w:rFonts w:eastAsia="Calibri"/>
        </w:rPr>
        <w:t xml:space="preserve"> Мысковского городского округа</w:t>
      </w:r>
      <w:proofErr w:type="gramStart"/>
      <w:r>
        <w:rPr>
          <w:rFonts w:eastAsia="Calibri"/>
        </w:rPr>
        <w:t>.»;</w:t>
      </w:r>
      <w:proofErr w:type="gramEnd"/>
    </w:p>
    <w:p w:rsidR="00994CB6" w:rsidRPr="002C475A" w:rsidRDefault="00994CB6" w:rsidP="00994CB6">
      <w:pPr>
        <w:widowControl/>
        <w:ind w:firstLine="709"/>
        <w:jc w:val="both"/>
      </w:pPr>
      <w:r w:rsidRPr="002C475A">
        <w:t>1.</w:t>
      </w:r>
      <w:r>
        <w:t>2</w:t>
      </w:r>
      <w:r w:rsidRPr="002C475A">
        <w:t xml:space="preserve">. </w:t>
      </w:r>
      <w:r w:rsidR="006D0855">
        <w:t xml:space="preserve">в Приложении к решению </w:t>
      </w:r>
      <w:r>
        <w:t>из</w:t>
      </w:r>
      <w:r w:rsidR="00C1543A">
        <w:t xml:space="preserve"> абзаца первого </w:t>
      </w:r>
      <w:r w:rsidRPr="002C475A">
        <w:t>пункт</w:t>
      </w:r>
      <w:bookmarkStart w:id="0" w:name="_GoBack"/>
      <w:bookmarkEnd w:id="0"/>
      <w:r>
        <w:t>а</w:t>
      </w:r>
      <w:r w:rsidRPr="002C475A">
        <w:t xml:space="preserve"> </w:t>
      </w:r>
      <w:r>
        <w:t>9</w:t>
      </w:r>
      <w:r w:rsidRPr="002C475A">
        <w:t xml:space="preserve"> слова «</w:t>
      </w:r>
      <w:r>
        <w:t xml:space="preserve">, </w:t>
      </w:r>
      <w:r w:rsidRPr="002C475A">
        <w:t>председател</w:t>
      </w:r>
      <w:r w:rsidR="008061E9">
        <w:t>ь</w:t>
      </w:r>
      <w:r w:rsidRPr="002C475A">
        <w:t xml:space="preserve"> муниципальной ревизионной комиссии» </w:t>
      </w:r>
      <w:r w:rsidR="006717D8">
        <w:t>исключить.</w:t>
      </w:r>
    </w:p>
    <w:p w:rsidR="00832367" w:rsidRPr="001E0319" w:rsidRDefault="000A0C76" w:rsidP="00831C0B">
      <w:pPr>
        <w:ind w:firstLine="701"/>
        <w:jc w:val="both"/>
      </w:pPr>
      <w:r>
        <w:t>2</w:t>
      </w:r>
      <w:r w:rsidR="00832367" w:rsidRPr="001E0319"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32367" w:rsidRDefault="000A0C76" w:rsidP="00831C0B">
      <w:pPr>
        <w:suppressAutoHyphens/>
        <w:ind w:firstLine="701"/>
        <w:jc w:val="both"/>
      </w:pPr>
      <w:r>
        <w:t>3</w:t>
      </w:r>
      <w:r w:rsidR="00832367" w:rsidRPr="001E0319">
        <w:t xml:space="preserve">. </w:t>
      </w:r>
      <w:r w:rsidR="006D0855" w:rsidRPr="006D0855">
        <w:t>Настоящее решение вступает в силу на следующий день после его официального опубликования (обнародования) и распространяет свое действие на правоотношения, возникшие с 30.09.2021 года.</w:t>
      </w:r>
    </w:p>
    <w:p w:rsidR="00832367" w:rsidRPr="001E0319" w:rsidRDefault="000A0C76" w:rsidP="00831C0B">
      <w:pPr>
        <w:suppressAutoHyphens/>
        <w:ind w:firstLine="701"/>
        <w:jc w:val="both"/>
      </w:pPr>
      <w:r>
        <w:t>4</w:t>
      </w:r>
      <w:r w:rsidR="00832367" w:rsidRPr="001E0319">
        <w:t xml:space="preserve">. </w:t>
      </w:r>
      <w:r w:rsidR="0055260D" w:rsidRPr="002C475A">
        <w:rPr>
          <w:rFonts w:eastAsia="Calibri"/>
        </w:rPr>
        <w:t xml:space="preserve">Контроль </w:t>
      </w:r>
      <w:r w:rsidR="0055260D">
        <w:rPr>
          <w:rFonts w:eastAsia="Calibri"/>
        </w:rPr>
        <w:t>за исполнением настоящего р</w:t>
      </w:r>
      <w:r w:rsidR="0055260D" w:rsidRPr="00B125AE">
        <w:rPr>
          <w:rFonts w:eastAsia="Calibri"/>
        </w:rPr>
        <w:t xml:space="preserve">ешения возложить на </w:t>
      </w:r>
      <w:r w:rsidR="0055260D">
        <w:t>комитет Совета народных депутатов Мысковского городского округа по развитию местного самоуправления и безопасности, администрацию</w:t>
      </w:r>
      <w:r w:rsidR="0055260D" w:rsidRPr="00B125AE">
        <w:rPr>
          <w:rFonts w:eastAsia="Calibri"/>
        </w:rPr>
        <w:t xml:space="preserve"> Мысковского городского округа</w:t>
      </w:r>
      <w:r w:rsidR="00832367" w:rsidRPr="001E0319">
        <w:t>.</w:t>
      </w:r>
    </w:p>
    <w:p w:rsidR="007D0DC3" w:rsidRPr="00832367" w:rsidRDefault="007D0DC3" w:rsidP="004E175A">
      <w:pPr>
        <w:pStyle w:val="Style9"/>
        <w:widowControl/>
        <w:tabs>
          <w:tab w:val="left" w:pos="142"/>
        </w:tabs>
        <w:spacing w:line="240" w:lineRule="auto"/>
        <w:ind w:firstLine="0"/>
        <w:jc w:val="both"/>
        <w:rPr>
          <w:rStyle w:val="FontStyle12"/>
          <w:sz w:val="24"/>
        </w:rPr>
      </w:pPr>
    </w:p>
    <w:p w:rsidR="00832367" w:rsidRPr="001E0319" w:rsidRDefault="00832367" w:rsidP="00832367">
      <w:pPr>
        <w:rPr>
          <w:b/>
        </w:rPr>
      </w:pPr>
      <w:r w:rsidRPr="001E0319">
        <w:rPr>
          <w:b/>
        </w:rPr>
        <w:t>Председатель Совета народных депутатов</w:t>
      </w:r>
      <w:r w:rsidRPr="001E0319">
        <w:t xml:space="preserve">                              </w:t>
      </w:r>
    </w:p>
    <w:p w:rsidR="00832367" w:rsidRPr="001E0319" w:rsidRDefault="00832367" w:rsidP="00832367">
      <w:pPr>
        <w:rPr>
          <w:b/>
        </w:rPr>
      </w:pPr>
      <w:r w:rsidRPr="001E0319">
        <w:rPr>
          <w:b/>
        </w:rPr>
        <w:t>Мысковского городского округа                                                               А.М. Кульчицкий</w:t>
      </w:r>
    </w:p>
    <w:p w:rsidR="00832367" w:rsidRDefault="00832367" w:rsidP="00832367">
      <w:pPr>
        <w:rPr>
          <w:b/>
        </w:rPr>
      </w:pPr>
    </w:p>
    <w:p w:rsidR="006D0855" w:rsidRPr="001E0319" w:rsidRDefault="006D0855" w:rsidP="00832367">
      <w:pPr>
        <w:rPr>
          <w:b/>
        </w:rPr>
      </w:pPr>
    </w:p>
    <w:p w:rsidR="00832367" w:rsidRPr="001E0319" w:rsidRDefault="00832367" w:rsidP="00832367">
      <w:pPr>
        <w:rPr>
          <w:b/>
        </w:rPr>
      </w:pPr>
      <w:r w:rsidRPr="001E0319">
        <w:rPr>
          <w:b/>
        </w:rPr>
        <w:t>Глава Мысковского городского округа                                                          Е.В. Тимофеев</w:t>
      </w:r>
    </w:p>
    <w:p w:rsidR="00805988" w:rsidRDefault="00805988" w:rsidP="00CE6EB3">
      <w:pPr>
        <w:pStyle w:val="Style3"/>
        <w:widowControl/>
        <w:spacing w:before="24"/>
        <w:rPr>
          <w:rStyle w:val="FontStyle13"/>
          <w:szCs w:val="16"/>
        </w:rPr>
      </w:pPr>
    </w:p>
    <w:p w:rsidR="00DD79E0" w:rsidRDefault="00DD79E0" w:rsidP="00CE6EB3">
      <w:pPr>
        <w:pStyle w:val="Style3"/>
        <w:widowControl/>
        <w:spacing w:before="24"/>
        <w:rPr>
          <w:rStyle w:val="FontStyle13"/>
          <w:szCs w:val="16"/>
        </w:rPr>
      </w:pPr>
    </w:p>
    <w:sectPr w:rsidR="00DD79E0" w:rsidSect="006D0855">
      <w:headerReference w:type="default" r:id="rId12"/>
      <w:type w:val="continuous"/>
      <w:pgSz w:w="11905" w:h="16837"/>
      <w:pgMar w:top="1134" w:right="850" w:bottom="284" w:left="1701" w:header="436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45" w:rsidRDefault="00106D45">
      <w:r>
        <w:separator/>
      </w:r>
    </w:p>
  </w:endnote>
  <w:endnote w:type="continuationSeparator" w:id="0">
    <w:p w:rsidR="00106D45" w:rsidRDefault="0010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45" w:rsidRDefault="00106D45">
      <w:r>
        <w:separator/>
      </w:r>
    </w:p>
  </w:footnote>
  <w:footnote w:type="continuationSeparator" w:id="0">
    <w:p w:rsidR="00106D45" w:rsidRDefault="0010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5B" w:rsidRDefault="00B8575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7071C">
      <w:rPr>
        <w:noProof/>
      </w:rPr>
      <w:t>2</w:t>
    </w:r>
    <w:r>
      <w:fldChar w:fldCharType="end"/>
    </w:r>
  </w:p>
  <w:p w:rsidR="00B8575B" w:rsidRDefault="00B857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E0"/>
    <w:rsid w:val="000042F5"/>
    <w:rsid w:val="00030859"/>
    <w:rsid w:val="00037DB6"/>
    <w:rsid w:val="00070371"/>
    <w:rsid w:val="000A0C76"/>
    <w:rsid w:val="000A2135"/>
    <w:rsid w:val="000D24E3"/>
    <w:rsid w:val="000D7F8E"/>
    <w:rsid w:val="00106D45"/>
    <w:rsid w:val="001159B8"/>
    <w:rsid w:val="001430C8"/>
    <w:rsid w:val="00151C46"/>
    <w:rsid w:val="00182D65"/>
    <w:rsid w:val="00184BAE"/>
    <w:rsid w:val="0019544B"/>
    <w:rsid w:val="001A28BC"/>
    <w:rsid w:val="001B308C"/>
    <w:rsid w:val="001D5A73"/>
    <w:rsid w:val="001E311C"/>
    <w:rsid w:val="00246F78"/>
    <w:rsid w:val="002A5AD5"/>
    <w:rsid w:val="002F7778"/>
    <w:rsid w:val="003141C6"/>
    <w:rsid w:val="003421D9"/>
    <w:rsid w:val="0034316B"/>
    <w:rsid w:val="00352518"/>
    <w:rsid w:val="00352B3E"/>
    <w:rsid w:val="00362017"/>
    <w:rsid w:val="00365F5C"/>
    <w:rsid w:val="003B02F0"/>
    <w:rsid w:val="003B42E4"/>
    <w:rsid w:val="003C4EC0"/>
    <w:rsid w:val="003C588C"/>
    <w:rsid w:val="003D0289"/>
    <w:rsid w:val="003E2008"/>
    <w:rsid w:val="003F5633"/>
    <w:rsid w:val="00403CCA"/>
    <w:rsid w:val="004221C8"/>
    <w:rsid w:val="00431BF7"/>
    <w:rsid w:val="00450542"/>
    <w:rsid w:val="00467E4B"/>
    <w:rsid w:val="004B2A01"/>
    <w:rsid w:val="004D169E"/>
    <w:rsid w:val="004E175A"/>
    <w:rsid w:val="004F3856"/>
    <w:rsid w:val="00512B73"/>
    <w:rsid w:val="00517CC2"/>
    <w:rsid w:val="00547545"/>
    <w:rsid w:val="0055260D"/>
    <w:rsid w:val="00577DD3"/>
    <w:rsid w:val="005E2C05"/>
    <w:rsid w:val="005F6B11"/>
    <w:rsid w:val="00601C6E"/>
    <w:rsid w:val="00661D70"/>
    <w:rsid w:val="00664FB8"/>
    <w:rsid w:val="006717D8"/>
    <w:rsid w:val="0067755E"/>
    <w:rsid w:val="006A1C6F"/>
    <w:rsid w:val="006D0855"/>
    <w:rsid w:val="006D1E81"/>
    <w:rsid w:val="006D31EA"/>
    <w:rsid w:val="006E0840"/>
    <w:rsid w:val="007276EF"/>
    <w:rsid w:val="007462EA"/>
    <w:rsid w:val="00754AEF"/>
    <w:rsid w:val="00777BDA"/>
    <w:rsid w:val="00784114"/>
    <w:rsid w:val="007D00CA"/>
    <w:rsid w:val="007D0DC3"/>
    <w:rsid w:val="007D42F5"/>
    <w:rsid w:val="00800690"/>
    <w:rsid w:val="008034BF"/>
    <w:rsid w:val="00805988"/>
    <w:rsid w:val="008061E9"/>
    <w:rsid w:val="00831C0B"/>
    <w:rsid w:val="00832367"/>
    <w:rsid w:val="00845ACA"/>
    <w:rsid w:val="00847B33"/>
    <w:rsid w:val="00850274"/>
    <w:rsid w:val="00852EA5"/>
    <w:rsid w:val="008726EB"/>
    <w:rsid w:val="00875F39"/>
    <w:rsid w:val="00896504"/>
    <w:rsid w:val="008C34B0"/>
    <w:rsid w:val="008D52A2"/>
    <w:rsid w:val="009562E9"/>
    <w:rsid w:val="0097071C"/>
    <w:rsid w:val="00994CB6"/>
    <w:rsid w:val="0099623E"/>
    <w:rsid w:val="00997925"/>
    <w:rsid w:val="009A66E9"/>
    <w:rsid w:val="009E38E0"/>
    <w:rsid w:val="00A164FB"/>
    <w:rsid w:val="00A3781B"/>
    <w:rsid w:val="00A4518F"/>
    <w:rsid w:val="00A674F4"/>
    <w:rsid w:val="00A67C2C"/>
    <w:rsid w:val="00AB6762"/>
    <w:rsid w:val="00AD08B2"/>
    <w:rsid w:val="00B31A20"/>
    <w:rsid w:val="00B45DB7"/>
    <w:rsid w:val="00B8575B"/>
    <w:rsid w:val="00BA405A"/>
    <w:rsid w:val="00BB5BDC"/>
    <w:rsid w:val="00C1543A"/>
    <w:rsid w:val="00C32807"/>
    <w:rsid w:val="00CA3EF2"/>
    <w:rsid w:val="00CA6023"/>
    <w:rsid w:val="00CD0EF4"/>
    <w:rsid w:val="00CE6EB3"/>
    <w:rsid w:val="00D20DB5"/>
    <w:rsid w:val="00D52A13"/>
    <w:rsid w:val="00D8759E"/>
    <w:rsid w:val="00DA3503"/>
    <w:rsid w:val="00DC0CEB"/>
    <w:rsid w:val="00DD79E0"/>
    <w:rsid w:val="00DF3297"/>
    <w:rsid w:val="00E13399"/>
    <w:rsid w:val="00E34EF9"/>
    <w:rsid w:val="00E367D1"/>
    <w:rsid w:val="00EB34BF"/>
    <w:rsid w:val="00EC3BBB"/>
    <w:rsid w:val="00EC3C72"/>
    <w:rsid w:val="00EE2F8E"/>
    <w:rsid w:val="00F130FF"/>
    <w:rsid w:val="00F436A6"/>
    <w:rsid w:val="00F73BB9"/>
    <w:rsid w:val="00F93B0C"/>
    <w:rsid w:val="00FC0762"/>
    <w:rsid w:val="00FC0EAC"/>
    <w:rsid w:val="00FC4C63"/>
    <w:rsid w:val="00FD0C5C"/>
    <w:rsid w:val="00FD1999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2">
    <w:name w:val="Основной текст (2)_"/>
    <w:link w:val="20"/>
    <w:locked/>
    <w:rsid w:val="00A4518F"/>
    <w:rPr>
      <w:rFonts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18F"/>
    <w:pPr>
      <w:shd w:val="clear" w:color="auto" w:fill="FFFFFF"/>
      <w:autoSpaceDE/>
      <w:autoSpaceDN/>
      <w:adjustRightInd/>
      <w:spacing w:after="180" w:line="240" w:lineRule="exac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D79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79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2">
    <w:name w:val="Основной текст (2)_"/>
    <w:link w:val="20"/>
    <w:locked/>
    <w:rsid w:val="00A4518F"/>
    <w:rPr>
      <w:rFonts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18F"/>
    <w:pPr>
      <w:shd w:val="clear" w:color="auto" w:fill="FFFFFF"/>
      <w:autoSpaceDE/>
      <w:autoSpaceDN/>
      <w:adjustRightInd/>
      <w:spacing w:after="180" w:line="240" w:lineRule="exac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D79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7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C6F3486BD4BE4CC4C7B409B9CC239AF57B13FA6A74A4925F3284144C2C31F16277A8C1A8F77B761A6B8289A0985F95E5FD0554E8BE88B200D13FN4nD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2975CA94A213927CDABB005932E4F89E95B2651E7D2DBFDB955A53D6D53040D2E9064F1515ED53X2N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6DA7-94A0-4D08-9EB1-1AEEB5FE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2021-10-21T03:09:00Z</cp:lastPrinted>
  <dcterms:created xsi:type="dcterms:W3CDTF">2021-10-14T03:48:00Z</dcterms:created>
  <dcterms:modified xsi:type="dcterms:W3CDTF">2021-10-21T03:09:00Z</dcterms:modified>
</cp:coreProperties>
</file>