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-436880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A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C76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F739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F34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F739A1" w:rsidRPr="00DF344C" w:rsidRDefault="00F739A1" w:rsidP="00A9517F">
      <w:pPr>
        <w:tabs>
          <w:tab w:val="center" w:pos="4752"/>
          <w:tab w:val="left" w:pos="8010"/>
        </w:tabs>
        <w:spacing w:after="0" w:line="240" w:lineRule="auto"/>
        <w:ind w:right="-6"/>
        <w:rPr>
          <w:rFonts w:ascii="Times New Roman" w:hAnsi="Times New Roman" w:cs="Times New Roman"/>
          <w:b/>
          <w:sz w:val="16"/>
          <w:szCs w:val="16"/>
        </w:rPr>
      </w:pPr>
    </w:p>
    <w:p w:rsidR="00F739A1" w:rsidRPr="007A7B72" w:rsidRDefault="00F739A1" w:rsidP="00E87986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7A7B72" w:rsidRDefault="00F739A1" w:rsidP="00A9517F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DF344C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7A7B72" w:rsidRDefault="00F739A1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7A7B72" w:rsidRDefault="00F739A1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B72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7A7B72" w:rsidRDefault="00326457" w:rsidP="00A9517F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7A7B72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E87986" w:rsidRDefault="00F739A1" w:rsidP="00E87986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E87986" w:rsidRDefault="00F739A1" w:rsidP="00E8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798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7986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E87986" w:rsidRDefault="00F739A1" w:rsidP="00E87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B04464" w:rsidRDefault="00326457" w:rsidP="003264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4464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DF344C">
        <w:rPr>
          <w:rFonts w:ascii="Times New Roman" w:hAnsi="Times New Roman"/>
          <w:b/>
          <w:sz w:val="24"/>
          <w:szCs w:val="24"/>
          <w:u w:val="single"/>
        </w:rPr>
        <w:t>18 мая</w:t>
      </w:r>
      <w:r w:rsidR="00B04464" w:rsidRPr="00B04464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BC765E">
        <w:rPr>
          <w:rFonts w:ascii="Times New Roman" w:hAnsi="Times New Roman"/>
          <w:b/>
          <w:sz w:val="24"/>
          <w:szCs w:val="24"/>
          <w:u w:val="single"/>
        </w:rPr>
        <w:t>22</w:t>
      </w:r>
      <w:r w:rsidR="00B04464" w:rsidRPr="00B0446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  <w:r w:rsidR="00F739A1" w:rsidRPr="00B04464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DF344C">
        <w:rPr>
          <w:rFonts w:ascii="Times New Roman" w:hAnsi="Times New Roman"/>
          <w:b/>
          <w:sz w:val="24"/>
          <w:szCs w:val="24"/>
          <w:u w:val="single"/>
        </w:rPr>
        <w:t>33</w:t>
      </w:r>
      <w:r w:rsidR="00B04464" w:rsidRPr="00B04464">
        <w:rPr>
          <w:rFonts w:ascii="Times New Roman" w:hAnsi="Times New Roman"/>
          <w:b/>
          <w:sz w:val="24"/>
          <w:szCs w:val="24"/>
          <w:u w:val="single"/>
        </w:rPr>
        <w:t>-н</w:t>
      </w:r>
    </w:p>
    <w:p w:rsidR="00C429CC" w:rsidRDefault="00C429CC" w:rsidP="00326457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p w:rsidR="00674376" w:rsidRDefault="00326457" w:rsidP="00326457">
      <w:pPr>
        <w:pStyle w:val="11"/>
        <w:tabs>
          <w:tab w:val="left" w:pos="-360"/>
        </w:tabs>
        <w:spacing w:after="0"/>
        <w:ind w:right="-81" w:firstLine="0"/>
        <w:jc w:val="center"/>
        <w:rPr>
          <w:b/>
          <w:szCs w:val="24"/>
        </w:rPr>
      </w:pPr>
      <w:r>
        <w:rPr>
          <w:b/>
          <w:szCs w:val="24"/>
        </w:rPr>
        <w:t xml:space="preserve">О внесении </w:t>
      </w:r>
      <w:r w:rsidR="00CC2746">
        <w:rPr>
          <w:b/>
          <w:szCs w:val="24"/>
        </w:rPr>
        <w:t>изменений</w:t>
      </w:r>
      <w:r>
        <w:rPr>
          <w:b/>
          <w:szCs w:val="24"/>
        </w:rPr>
        <w:t xml:space="preserve"> в р</w:t>
      </w:r>
      <w:r w:rsidR="00C429CC" w:rsidRPr="00326457">
        <w:rPr>
          <w:b/>
          <w:szCs w:val="24"/>
        </w:rPr>
        <w:t xml:space="preserve">ешение Совета народных депутатов Мысковского </w:t>
      </w:r>
    </w:p>
    <w:p w:rsidR="00674376" w:rsidRDefault="00C429CC" w:rsidP="00326457">
      <w:pPr>
        <w:pStyle w:val="11"/>
        <w:tabs>
          <w:tab w:val="left" w:pos="-360"/>
        </w:tabs>
        <w:spacing w:after="0"/>
        <w:ind w:right="-81" w:firstLine="0"/>
        <w:jc w:val="center"/>
        <w:rPr>
          <w:b/>
          <w:bCs/>
          <w:szCs w:val="24"/>
        </w:rPr>
      </w:pPr>
      <w:r w:rsidRPr="00326457">
        <w:rPr>
          <w:b/>
          <w:szCs w:val="24"/>
        </w:rPr>
        <w:t>городского округа от 16.08.2016 № 53-н «Об утверждении</w:t>
      </w:r>
      <w:r w:rsidRPr="00326457">
        <w:rPr>
          <w:b/>
          <w:bCs/>
          <w:szCs w:val="24"/>
        </w:rPr>
        <w:t xml:space="preserve"> Положения </w:t>
      </w:r>
    </w:p>
    <w:p w:rsidR="00674376" w:rsidRDefault="00C429CC" w:rsidP="00326457">
      <w:pPr>
        <w:pStyle w:val="11"/>
        <w:tabs>
          <w:tab w:val="left" w:pos="-360"/>
        </w:tabs>
        <w:spacing w:after="0"/>
        <w:ind w:right="-81" w:firstLine="0"/>
        <w:jc w:val="center"/>
        <w:rPr>
          <w:b/>
          <w:bCs/>
          <w:szCs w:val="24"/>
        </w:rPr>
      </w:pPr>
      <w:r w:rsidRPr="00326457">
        <w:rPr>
          <w:b/>
          <w:bCs/>
          <w:szCs w:val="24"/>
        </w:rPr>
        <w:t xml:space="preserve">об отдельных вопросах в сфере осуществления общественного </w:t>
      </w:r>
    </w:p>
    <w:p w:rsidR="00F739A1" w:rsidRDefault="00C429CC" w:rsidP="00DF344C">
      <w:pPr>
        <w:pStyle w:val="11"/>
        <w:tabs>
          <w:tab w:val="left" w:pos="-360"/>
        </w:tabs>
        <w:spacing w:after="0"/>
        <w:ind w:right="-81" w:firstLine="0"/>
        <w:jc w:val="center"/>
        <w:rPr>
          <w:szCs w:val="24"/>
        </w:rPr>
      </w:pPr>
      <w:r w:rsidRPr="00326457">
        <w:rPr>
          <w:b/>
          <w:bCs/>
          <w:szCs w:val="24"/>
        </w:rPr>
        <w:t>контроля</w:t>
      </w:r>
      <w:r w:rsidR="00674376">
        <w:rPr>
          <w:b/>
          <w:bCs/>
          <w:szCs w:val="24"/>
        </w:rPr>
        <w:t xml:space="preserve"> </w:t>
      </w:r>
      <w:r w:rsidRPr="00326457">
        <w:rPr>
          <w:b/>
          <w:bCs/>
          <w:szCs w:val="24"/>
        </w:rPr>
        <w:t>в Мысковском городском округе</w:t>
      </w:r>
      <w:bookmarkEnd w:id="0"/>
      <w:r w:rsidR="00F71144" w:rsidRPr="00326457">
        <w:rPr>
          <w:b/>
          <w:bCs/>
          <w:szCs w:val="24"/>
        </w:rPr>
        <w:t>»</w:t>
      </w:r>
    </w:p>
    <w:p w:rsidR="00326457" w:rsidRPr="00326457" w:rsidRDefault="00326457" w:rsidP="00326457">
      <w:pPr>
        <w:pStyle w:val="11"/>
        <w:tabs>
          <w:tab w:val="left" w:pos="-360"/>
        </w:tabs>
        <w:spacing w:after="0"/>
        <w:ind w:right="-79" w:firstLine="720"/>
        <w:jc w:val="right"/>
        <w:rPr>
          <w:szCs w:val="24"/>
        </w:rPr>
      </w:pPr>
    </w:p>
    <w:p w:rsidR="00F739A1" w:rsidRPr="00326457" w:rsidRDefault="00F739A1" w:rsidP="0032645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26457">
        <w:rPr>
          <w:szCs w:val="24"/>
        </w:rPr>
        <w:t>Принято</w:t>
      </w:r>
    </w:p>
    <w:p w:rsidR="00F739A1" w:rsidRPr="00326457" w:rsidRDefault="00F739A1" w:rsidP="0032645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26457">
        <w:rPr>
          <w:szCs w:val="24"/>
        </w:rPr>
        <w:t>Советом народных депутатов</w:t>
      </w:r>
    </w:p>
    <w:p w:rsidR="00F739A1" w:rsidRPr="00326457" w:rsidRDefault="00F739A1" w:rsidP="0032645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326457">
        <w:rPr>
          <w:szCs w:val="24"/>
        </w:rPr>
        <w:t>Мысковского городского округа</w:t>
      </w:r>
    </w:p>
    <w:p w:rsidR="00F739A1" w:rsidRPr="00326457" w:rsidRDefault="00DF344C" w:rsidP="00326457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>17 мая</w:t>
      </w:r>
      <w:r w:rsidR="00326457" w:rsidRPr="00326457">
        <w:rPr>
          <w:szCs w:val="24"/>
        </w:rPr>
        <w:t xml:space="preserve"> 20</w:t>
      </w:r>
      <w:r w:rsidR="00BC765E">
        <w:rPr>
          <w:szCs w:val="24"/>
        </w:rPr>
        <w:t>22</w:t>
      </w:r>
      <w:r w:rsidR="00326457" w:rsidRPr="00326457">
        <w:rPr>
          <w:szCs w:val="24"/>
        </w:rPr>
        <w:t xml:space="preserve"> года</w:t>
      </w:r>
    </w:p>
    <w:p w:rsidR="00F739A1" w:rsidRPr="00B9278C" w:rsidRDefault="00F739A1" w:rsidP="00B9278C">
      <w:pPr>
        <w:pStyle w:val="11"/>
        <w:tabs>
          <w:tab w:val="left" w:pos="-360"/>
        </w:tabs>
        <w:spacing w:after="0"/>
        <w:ind w:right="-81" w:firstLine="720"/>
        <w:rPr>
          <w:szCs w:val="24"/>
        </w:rPr>
      </w:pPr>
    </w:p>
    <w:p w:rsidR="00F739A1" w:rsidRPr="00B9278C" w:rsidRDefault="00F739A1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9278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D4838" w:rsidRPr="00B9278C">
        <w:rPr>
          <w:rFonts w:ascii="Times New Roman" w:hAnsi="Times New Roman" w:cs="Times New Roman"/>
          <w:sz w:val="24"/>
          <w:szCs w:val="24"/>
        </w:rPr>
        <w:t>Федеральным законом от 06.10.2003 № 131 - 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</w:t>
      </w:r>
      <w:r w:rsidRPr="00B9278C">
        <w:rPr>
          <w:rFonts w:ascii="Times New Roman" w:hAnsi="Times New Roman" w:cs="Times New Roman"/>
          <w:sz w:val="24"/>
          <w:szCs w:val="24"/>
        </w:rPr>
        <w:t xml:space="preserve">, руководствуясь статьей 32 </w:t>
      </w:r>
      <w:hyperlink r:id="rId10" w:history="1">
        <w:proofErr w:type="gramStart"/>
        <w:r w:rsidRPr="00B9278C">
          <w:rPr>
            <w:rFonts w:ascii="Times New Roman" w:hAnsi="Times New Roman" w:cs="Times New Roman"/>
            <w:sz w:val="24"/>
            <w:szCs w:val="24"/>
          </w:rPr>
          <w:t>Устав</w:t>
        </w:r>
        <w:proofErr w:type="gramEnd"/>
      </w:hyperlink>
      <w:r w:rsidRPr="00B9278C">
        <w:rPr>
          <w:rFonts w:ascii="Times New Roman" w:hAnsi="Times New Roman" w:cs="Times New Roman"/>
          <w:sz w:val="24"/>
          <w:szCs w:val="24"/>
        </w:rPr>
        <w:t>а Мысковского городского округа, Совет народных депутатов Мысковского городского округа</w:t>
      </w:r>
    </w:p>
    <w:p w:rsidR="00F739A1" w:rsidRPr="00B9278C" w:rsidRDefault="00F739A1" w:rsidP="001E33CC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278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9278C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F739A1" w:rsidRPr="00B9278C" w:rsidRDefault="00F739A1" w:rsidP="001E33CC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A6A" w:rsidRPr="00B9278C" w:rsidRDefault="00F739A1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78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429CC" w:rsidRPr="00B9278C">
        <w:rPr>
          <w:rFonts w:ascii="Times New Roman" w:hAnsi="Times New Roman" w:cs="Times New Roman"/>
          <w:bCs/>
          <w:sz w:val="24"/>
          <w:szCs w:val="24"/>
        </w:rPr>
        <w:t xml:space="preserve">Внести </w:t>
      </w:r>
      <w:r w:rsidR="00F11020" w:rsidRPr="00B9278C">
        <w:rPr>
          <w:rFonts w:ascii="Times New Roman" w:hAnsi="Times New Roman" w:cs="Times New Roman"/>
          <w:sz w:val="24"/>
          <w:szCs w:val="24"/>
        </w:rPr>
        <w:t>в решение Совета народных депутатов Мысковского городского округа от 16.08.2016 № 53-н «Об утверждении</w:t>
      </w:r>
      <w:r w:rsidR="00F11020" w:rsidRPr="00B9278C">
        <w:rPr>
          <w:rFonts w:ascii="Times New Roman" w:hAnsi="Times New Roman" w:cs="Times New Roman"/>
          <w:bCs/>
          <w:sz w:val="24"/>
          <w:szCs w:val="24"/>
        </w:rPr>
        <w:t xml:space="preserve"> Положения об отдельных вопросах в сфере осуществления общественного контроля в Мысковском городском округе»</w:t>
      </w:r>
      <w:r w:rsidR="00E622C5" w:rsidRPr="00B9278C">
        <w:rPr>
          <w:rFonts w:ascii="Times New Roman" w:hAnsi="Times New Roman" w:cs="Times New Roman"/>
          <w:bCs/>
          <w:sz w:val="24"/>
          <w:szCs w:val="24"/>
        </w:rPr>
        <w:t xml:space="preserve"> (в редакции </w:t>
      </w:r>
      <w:r w:rsidR="00A74C51" w:rsidRPr="00B9278C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 w:rsidR="00254B6E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от 19.12.2018 № 24-н</w:t>
      </w:r>
      <w:r w:rsidR="00E622C5" w:rsidRPr="00B9278C">
        <w:rPr>
          <w:rFonts w:ascii="Times New Roman" w:hAnsi="Times New Roman" w:cs="Times New Roman"/>
          <w:bCs/>
          <w:sz w:val="24"/>
          <w:szCs w:val="24"/>
        </w:rPr>
        <w:t>)</w:t>
      </w:r>
      <w:r w:rsidR="00A74C51" w:rsidRPr="00B9278C">
        <w:rPr>
          <w:rFonts w:ascii="Times New Roman" w:hAnsi="Times New Roman" w:cs="Times New Roman"/>
          <w:bCs/>
          <w:sz w:val="24"/>
          <w:szCs w:val="24"/>
        </w:rPr>
        <w:t xml:space="preserve"> (далее - решения)</w:t>
      </w:r>
      <w:r w:rsidR="00F11020" w:rsidRPr="00B9278C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F11020" w:rsidRPr="00B9278C" w:rsidRDefault="00F11020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78C">
        <w:rPr>
          <w:rFonts w:ascii="Times New Roman" w:hAnsi="Times New Roman" w:cs="Times New Roman"/>
          <w:bCs/>
          <w:sz w:val="24"/>
          <w:szCs w:val="24"/>
        </w:rPr>
        <w:t>1.1. пункт 4 изложить в следующей редакции:</w:t>
      </w:r>
    </w:p>
    <w:p w:rsidR="00F11020" w:rsidRPr="00B9278C" w:rsidRDefault="00F11020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bCs/>
          <w:sz w:val="24"/>
          <w:szCs w:val="24"/>
        </w:rPr>
        <w:t>«</w:t>
      </w:r>
      <w:r w:rsidRPr="00B9278C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 развитию местного самоуправления и безопасности, администрацию Мысковского городского округа</w:t>
      </w:r>
      <w:proofErr w:type="gramStart"/>
      <w:r w:rsidRPr="00B9278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F11020" w:rsidRPr="00B9278C" w:rsidRDefault="00A74C51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 в Положении об отдельных вопросах в сфере осуществления общественного контроля в Мысковском городском округе, утвержденном решением:</w:t>
      </w:r>
    </w:p>
    <w:p w:rsidR="00F11020" w:rsidRPr="00B9278C" w:rsidRDefault="00A74C51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1.2.1.</w:t>
      </w:r>
      <w:r w:rsidR="00F6531E" w:rsidRPr="00B9278C">
        <w:rPr>
          <w:bCs/>
          <w:szCs w:val="24"/>
        </w:rPr>
        <w:t xml:space="preserve"> в пункте 1.2 раздела 1</w:t>
      </w:r>
      <w:r w:rsidRPr="00B9278C">
        <w:rPr>
          <w:bCs/>
          <w:szCs w:val="24"/>
        </w:rPr>
        <w:t xml:space="preserve"> </w:t>
      </w:r>
      <w:r w:rsidR="00F6531E" w:rsidRPr="00B9278C">
        <w:rPr>
          <w:bCs/>
          <w:szCs w:val="24"/>
        </w:rPr>
        <w:t>слова «</w:t>
      </w:r>
      <w:r w:rsidR="00F6531E" w:rsidRPr="00B9278C">
        <w:rPr>
          <w:szCs w:val="24"/>
        </w:rPr>
        <w:t>законы и нормативные правовые акты Кемеровской области</w:t>
      </w:r>
      <w:r w:rsidR="00F6531E" w:rsidRPr="00B9278C">
        <w:rPr>
          <w:bCs/>
          <w:szCs w:val="24"/>
        </w:rPr>
        <w:t>» заменить словами «</w:t>
      </w:r>
      <w:r w:rsidR="00F6531E" w:rsidRPr="00B9278C">
        <w:rPr>
          <w:szCs w:val="24"/>
        </w:rPr>
        <w:t>законы и нормативные правовые акты Кемеровской области - Кузбасса</w:t>
      </w:r>
      <w:r w:rsidR="00F6531E" w:rsidRPr="00B9278C">
        <w:rPr>
          <w:bCs/>
          <w:szCs w:val="24"/>
        </w:rPr>
        <w:t>»;</w:t>
      </w:r>
    </w:p>
    <w:p w:rsidR="00F6531E" w:rsidRPr="00B9278C" w:rsidRDefault="00F6531E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 в разделе 5:</w:t>
      </w:r>
    </w:p>
    <w:p w:rsidR="00F6531E" w:rsidRPr="00B9278C" w:rsidRDefault="00F6531E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1.2.2.1. в пункте 5.2 слова «</w:t>
      </w:r>
      <w:r w:rsidRPr="00B9278C">
        <w:rPr>
          <w:szCs w:val="24"/>
        </w:rPr>
        <w:t>законов Кемеровской области, иных нормативных правовых актов Кемеровской области</w:t>
      </w:r>
      <w:r w:rsidRPr="00B9278C">
        <w:rPr>
          <w:bCs/>
          <w:szCs w:val="24"/>
        </w:rPr>
        <w:t>» заменить словами «</w:t>
      </w:r>
      <w:r w:rsidRPr="00B9278C">
        <w:rPr>
          <w:szCs w:val="24"/>
        </w:rPr>
        <w:t>законов Кемеровской области - Кузбасса, иных нормативных правовых актов Кемеровской области - Кузбасса</w:t>
      </w:r>
      <w:r w:rsidRPr="00B9278C">
        <w:rPr>
          <w:bCs/>
          <w:szCs w:val="24"/>
        </w:rPr>
        <w:t>»;</w:t>
      </w:r>
    </w:p>
    <w:p w:rsidR="00F6531E" w:rsidRPr="00B9278C" w:rsidRDefault="00850995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1.2.2.2. пункт 5.5 исключить;</w:t>
      </w:r>
    </w:p>
    <w:p w:rsidR="00850995" w:rsidRPr="00B9278C" w:rsidRDefault="00580F3C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1.2.2.3. пункт 5.7 изложить в следующей редакции: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bCs/>
          <w:sz w:val="24"/>
          <w:szCs w:val="24"/>
        </w:rPr>
        <w:t>«</w:t>
      </w:r>
      <w:r w:rsidRPr="00B9278C">
        <w:rPr>
          <w:rFonts w:ascii="Times New Roman" w:hAnsi="Times New Roman" w:cs="Times New Roman"/>
          <w:sz w:val="24"/>
          <w:szCs w:val="24"/>
        </w:rPr>
        <w:t>5.7. Членом общественного совета может быть гражданин Российской Федерации, достигший возраста восемнадцати лет.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278C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1" w:history="1">
        <w:r w:rsidRPr="00B92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78C">
        <w:rPr>
          <w:rFonts w:ascii="Times New Roman" w:hAnsi="Times New Roman" w:cs="Times New Roman"/>
          <w:sz w:val="24"/>
          <w:szCs w:val="24"/>
        </w:rPr>
        <w:t xml:space="preserve"> от </w:t>
      </w:r>
      <w:r w:rsidRPr="00B9278C">
        <w:rPr>
          <w:rFonts w:ascii="Times New Roman" w:hAnsi="Times New Roman" w:cs="Times New Roman"/>
          <w:sz w:val="24"/>
          <w:szCs w:val="24"/>
        </w:rPr>
        <w:lastRenderedPageBreak/>
        <w:t>04.04.2005 № 32-ФЗ «Об Общественной палате Российской Федерации» не могут быть членами Общественной палаты Российской</w:t>
      </w:r>
      <w:proofErr w:type="gramEnd"/>
      <w:r w:rsidRPr="00B9278C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80F3C" w:rsidRPr="00B9278C" w:rsidRDefault="00580F3C" w:rsidP="001E33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 xml:space="preserve"> Не допускаются к выдвижению кандидатов в члены общественного совета, следующие общественные объединения и иные некоммерческие организации: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 xml:space="preserve">1) некоммерческие организации, зарегистрированные менее чем за один год до дня </w:t>
      </w:r>
      <w:proofErr w:type="gramStart"/>
      <w:r w:rsidRPr="00B9278C">
        <w:rPr>
          <w:rFonts w:ascii="Times New Roman" w:hAnsi="Times New Roman" w:cs="Times New Roman"/>
          <w:sz w:val="24"/>
          <w:szCs w:val="24"/>
        </w:rPr>
        <w:t>истечения срока полномочий членов общественного совета действующего состава</w:t>
      </w:r>
      <w:proofErr w:type="gramEnd"/>
      <w:r w:rsidRPr="00B9278C">
        <w:rPr>
          <w:rFonts w:ascii="Times New Roman" w:hAnsi="Times New Roman" w:cs="Times New Roman"/>
          <w:sz w:val="24"/>
          <w:szCs w:val="24"/>
        </w:rPr>
        <w:t>;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>2) политические партии;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 xml:space="preserve">3) некоммерческие организации, которым в соответствии с Федеральным </w:t>
      </w:r>
      <w:hyperlink r:id="rId12" w:history="1">
        <w:r w:rsidRPr="00B92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78C">
        <w:rPr>
          <w:rFonts w:ascii="Times New Roman" w:hAnsi="Times New Roman" w:cs="Times New Roman"/>
          <w:sz w:val="24"/>
          <w:szCs w:val="24"/>
        </w:rPr>
        <w:t xml:space="preserve"> от 25.07.2002 № 114-ФЗ «О противодействии экстремистской деятельности» (далее - Федеральный закон «О противодействии экстремистской деятельности»)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580F3C" w:rsidRPr="00B9278C" w:rsidRDefault="00580F3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 xml:space="preserve">4) некоммерческие организации, деятельность </w:t>
      </w:r>
      <w:proofErr w:type="gramStart"/>
      <w:r w:rsidRPr="00B9278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9278C">
        <w:rPr>
          <w:rFonts w:ascii="Times New Roman" w:hAnsi="Times New Roman" w:cs="Times New Roman"/>
          <w:sz w:val="24"/>
          <w:szCs w:val="24"/>
        </w:rPr>
        <w:t xml:space="preserve"> приостановлена в соответствии с Федеральным </w:t>
      </w:r>
      <w:hyperlink r:id="rId13" w:history="1">
        <w:r w:rsidRPr="00B9278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78C">
        <w:rPr>
          <w:rFonts w:ascii="Times New Roman" w:hAnsi="Times New Roman" w:cs="Times New Roman"/>
          <w:sz w:val="24"/>
          <w:szCs w:val="24"/>
        </w:rPr>
        <w:t xml:space="preserve"> «О противодействии экстремистской деятельности», если решение о приостановлении не было признано судом незаконным.</w:t>
      </w:r>
      <w:r w:rsidRPr="00B9278C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A3B28" w:rsidRPr="00B9278C" w:rsidRDefault="006A3B28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1.2.2.4. подпункты 6, 7 пункта 5.16 изложить в следующей редакции:</w:t>
      </w:r>
    </w:p>
    <w:p w:rsidR="006A3B28" w:rsidRPr="00B9278C" w:rsidRDefault="006A3B28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«6) выявления обстоятельств, не совместимых в соответствии с </w:t>
      </w:r>
      <w:hyperlink r:id="rId14" w:history="1">
        <w:r w:rsidRPr="00B9278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2 статьи 7</w:t>
        </w:r>
      </w:hyperlink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23.06.2016 № 183-ФЗ «Об общих принципах организации и деятельности общественных палат субъектов Российской Федерации»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Федеральный закон «Об общих принципах организации и деятельности общественных палат субъектов Российской Федерации»)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статусом члена Общественной палаты;</w:t>
      </w:r>
    </w:p>
    <w:p w:rsidR="006A3B28" w:rsidRPr="00B9278C" w:rsidRDefault="006A3B28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если по истечении тридцати дней со дня первого заседания 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бщественно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го совета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 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общественного совета 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выполнил требование, предусмотренное </w:t>
      </w:r>
      <w:hyperlink r:id="rId15" w:history="1">
        <w:r w:rsidRPr="00B9278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4 статьи 7</w:t>
        </w:r>
      </w:hyperlink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и деятельности общественных палат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субъектов Российской Федерации»</w:t>
      </w:r>
      <w:proofErr w:type="gramStart"/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proofErr w:type="gramEnd"/>
      <w:r w:rsidR="00444EE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A6341" w:rsidRPr="00B9278C" w:rsidRDefault="009A6341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1.2.2.5. подпункт 3 пункта 5.17 изложить в следующей редакции:</w:t>
      </w:r>
    </w:p>
    <w:p w:rsidR="009A6341" w:rsidRPr="00B9278C" w:rsidRDefault="009A6341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«3) регистрации его в качестве кандидата на должность Президента Российской Федерации, кандидата в депутаты законодательного (представительного) органа государственной власти, кандидата на выборную должность в органе местного самоуправления, доверенного лица или уполномоченного представителя кандидата (политической партии), а также в случае вхождения его в состав инициативной группы по проведению референдума в Российской Федерации.»;</w:t>
      </w:r>
      <w:proofErr w:type="gramEnd"/>
    </w:p>
    <w:p w:rsidR="009A6341" w:rsidRPr="00B9278C" w:rsidRDefault="00AB0528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1.2.2.6. в пункте 5.24 </w:t>
      </w:r>
      <w:r w:rsidR="004E36B7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слова «Кемеровской области» заменить словами «Кемеровской области - Кузбасса»</w:t>
      </w:r>
      <w:r w:rsidR="00D75E2C"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75E2C" w:rsidRPr="00B9278C" w:rsidRDefault="00D75E2C" w:rsidP="001E33CC">
      <w:pPr>
        <w:pStyle w:val="11"/>
        <w:tabs>
          <w:tab w:val="left" w:pos="-360"/>
        </w:tabs>
        <w:spacing w:after="0"/>
        <w:ind w:right="-81"/>
        <w:rPr>
          <w:bCs/>
          <w:szCs w:val="24"/>
        </w:rPr>
      </w:pPr>
      <w:r w:rsidRPr="00B9278C">
        <w:rPr>
          <w:bCs/>
          <w:szCs w:val="24"/>
        </w:rPr>
        <w:t>1.2.3. в разделе 11:</w:t>
      </w:r>
    </w:p>
    <w:p w:rsidR="00D75E2C" w:rsidRDefault="00D75E2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1.2.3.1. в пункте 11.2 слова «законами Кемеровской области» заменить словами «законами Кемеровской области - Кузбасса»</w:t>
      </w:r>
      <w:r w:rsidR="000014D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14D7" w:rsidRDefault="000014D7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1.2.3.2. 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11.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927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слова «законами Кемеровской области» заменить словами «законами Кемеровской области - Кузбасса»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9278C" w:rsidRPr="00B9278C" w:rsidRDefault="00B9278C" w:rsidP="001E33CC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B9278C" w:rsidRPr="00B9278C" w:rsidRDefault="00B9278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78C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силу </w:t>
      </w:r>
      <w:r w:rsidR="00DF344C" w:rsidRPr="00DF344C">
        <w:rPr>
          <w:rFonts w:ascii="Times New Roman" w:hAnsi="Times New Roman" w:cs="Times New Roman"/>
          <w:bCs/>
          <w:sz w:val="24"/>
          <w:szCs w:val="24"/>
        </w:rPr>
        <w:t>на следующий день после его официального опубликования (обнародования)</w:t>
      </w:r>
      <w:r w:rsidRPr="00B92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B9278C" w:rsidRPr="00B9278C" w:rsidRDefault="00B9278C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безопасности.</w:t>
      </w:r>
    </w:p>
    <w:p w:rsidR="006A3B28" w:rsidRDefault="006A3B28" w:rsidP="001E33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1"/>
    <w:p w:rsidR="00674376" w:rsidRPr="00B9278C" w:rsidRDefault="00674376" w:rsidP="006743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531E" w:rsidRDefault="00F6531E" w:rsidP="00F65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7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народных депутатов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F344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А.М.Кульчицкий</w:t>
      </w:r>
    </w:p>
    <w:p w:rsidR="00F6531E" w:rsidRPr="00326457" w:rsidRDefault="00F6531E" w:rsidP="00F65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7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F6531E" w:rsidRDefault="00F6531E" w:rsidP="00F653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3CC" w:rsidRDefault="001E33CC" w:rsidP="00DF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31E" w:rsidRPr="00DF344C" w:rsidRDefault="00F6531E" w:rsidP="00DF34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457">
        <w:rPr>
          <w:rFonts w:ascii="Times New Roman" w:hAnsi="Times New Roman" w:cs="Times New Roman"/>
          <w:b/>
          <w:sz w:val="24"/>
          <w:szCs w:val="24"/>
        </w:rPr>
        <w:t>Глава Мысковского городского округа</w:t>
      </w:r>
      <w:r w:rsidRPr="00326457">
        <w:rPr>
          <w:rFonts w:ascii="Times New Roman" w:hAnsi="Times New Roman" w:cs="Times New Roman"/>
          <w:b/>
          <w:sz w:val="24"/>
          <w:szCs w:val="24"/>
        </w:rPr>
        <w:tab/>
      </w:r>
      <w:r w:rsidRPr="00326457">
        <w:rPr>
          <w:rFonts w:ascii="Times New Roman" w:hAnsi="Times New Roman" w:cs="Times New Roman"/>
          <w:b/>
          <w:sz w:val="24"/>
          <w:szCs w:val="24"/>
        </w:rPr>
        <w:tab/>
      </w:r>
      <w:r w:rsidRPr="003264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F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457">
        <w:rPr>
          <w:rFonts w:ascii="Times New Roman" w:hAnsi="Times New Roman" w:cs="Times New Roman"/>
          <w:b/>
          <w:sz w:val="24"/>
          <w:szCs w:val="24"/>
        </w:rPr>
        <w:t>Е.В.Тимофеев</w:t>
      </w:r>
    </w:p>
    <w:sectPr w:rsidR="00F6531E" w:rsidRPr="00DF344C" w:rsidSect="001E33CC">
      <w:headerReference w:type="default" r:id="rId16"/>
      <w:pgSz w:w="11906" w:h="16838"/>
      <w:pgMar w:top="1134" w:right="850" w:bottom="28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F9" w:rsidRDefault="00991AF9" w:rsidP="0083165A">
      <w:pPr>
        <w:spacing w:after="0" w:line="240" w:lineRule="auto"/>
      </w:pPr>
      <w:r>
        <w:separator/>
      </w:r>
    </w:p>
  </w:endnote>
  <w:endnote w:type="continuationSeparator" w:id="0">
    <w:p w:rsidR="00991AF9" w:rsidRDefault="00991AF9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F9" w:rsidRDefault="00991AF9" w:rsidP="0083165A">
      <w:pPr>
        <w:spacing w:after="0" w:line="240" w:lineRule="auto"/>
      </w:pPr>
      <w:r>
        <w:separator/>
      </w:r>
    </w:p>
  </w:footnote>
  <w:footnote w:type="continuationSeparator" w:id="0">
    <w:p w:rsidR="00991AF9" w:rsidRDefault="00991AF9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EB" w:rsidRPr="00DF344C" w:rsidRDefault="005545EB">
    <w:pPr>
      <w:pStyle w:val="af0"/>
      <w:jc w:val="center"/>
      <w:rPr>
        <w:sz w:val="20"/>
        <w:szCs w:val="20"/>
      </w:rPr>
    </w:pPr>
    <w:r w:rsidRPr="00DF344C">
      <w:rPr>
        <w:sz w:val="20"/>
        <w:szCs w:val="20"/>
      </w:rPr>
      <w:fldChar w:fldCharType="begin"/>
    </w:r>
    <w:r w:rsidRPr="00DF344C">
      <w:rPr>
        <w:sz w:val="20"/>
        <w:szCs w:val="20"/>
      </w:rPr>
      <w:instrText>PAGE   \* MERGEFORMAT</w:instrText>
    </w:r>
    <w:r w:rsidRPr="00DF344C">
      <w:rPr>
        <w:sz w:val="20"/>
        <w:szCs w:val="20"/>
      </w:rPr>
      <w:fldChar w:fldCharType="separate"/>
    </w:r>
    <w:r w:rsidR="001E33CC">
      <w:rPr>
        <w:noProof/>
        <w:sz w:val="20"/>
        <w:szCs w:val="20"/>
      </w:rPr>
      <w:t>2</w:t>
    </w:r>
    <w:r w:rsidRPr="00DF344C">
      <w:rPr>
        <w:noProof/>
        <w:sz w:val="20"/>
        <w:szCs w:val="20"/>
      </w:rPr>
      <w:fldChar w:fldCharType="end"/>
    </w:r>
  </w:p>
  <w:p w:rsidR="005545EB" w:rsidRDefault="005545E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1525E"/>
    <w:rsid w:val="00022519"/>
    <w:rsid w:val="00031FEE"/>
    <w:rsid w:val="00032280"/>
    <w:rsid w:val="0004521C"/>
    <w:rsid w:val="00056DD7"/>
    <w:rsid w:val="0006047E"/>
    <w:rsid w:val="00067CE5"/>
    <w:rsid w:val="000856EB"/>
    <w:rsid w:val="00093C46"/>
    <w:rsid w:val="00095B76"/>
    <w:rsid w:val="000973B8"/>
    <w:rsid w:val="000B66AC"/>
    <w:rsid w:val="000C47F8"/>
    <w:rsid w:val="000D6C2E"/>
    <w:rsid w:val="000F6FA7"/>
    <w:rsid w:val="001064AD"/>
    <w:rsid w:val="00133630"/>
    <w:rsid w:val="00146204"/>
    <w:rsid w:val="00146B85"/>
    <w:rsid w:val="00147A3A"/>
    <w:rsid w:val="00164E24"/>
    <w:rsid w:val="0016739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33CC"/>
    <w:rsid w:val="001E4DB6"/>
    <w:rsid w:val="001F2506"/>
    <w:rsid w:val="001F74DE"/>
    <w:rsid w:val="002023C5"/>
    <w:rsid w:val="00202622"/>
    <w:rsid w:val="002178BF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705"/>
    <w:rsid w:val="002C4874"/>
    <w:rsid w:val="002D0783"/>
    <w:rsid w:val="002F0737"/>
    <w:rsid w:val="003211A9"/>
    <w:rsid w:val="00324FA8"/>
    <w:rsid w:val="003259AA"/>
    <w:rsid w:val="00326457"/>
    <w:rsid w:val="00334C33"/>
    <w:rsid w:val="00340FEE"/>
    <w:rsid w:val="003661DB"/>
    <w:rsid w:val="00366A6A"/>
    <w:rsid w:val="00370B9A"/>
    <w:rsid w:val="003904D3"/>
    <w:rsid w:val="00390807"/>
    <w:rsid w:val="003939C9"/>
    <w:rsid w:val="00394394"/>
    <w:rsid w:val="003A779C"/>
    <w:rsid w:val="003D56EF"/>
    <w:rsid w:val="003E2BEF"/>
    <w:rsid w:val="00402637"/>
    <w:rsid w:val="00441083"/>
    <w:rsid w:val="00442625"/>
    <w:rsid w:val="00444EEC"/>
    <w:rsid w:val="00445289"/>
    <w:rsid w:val="00460D32"/>
    <w:rsid w:val="00462885"/>
    <w:rsid w:val="00472A9B"/>
    <w:rsid w:val="00474EC4"/>
    <w:rsid w:val="004836D8"/>
    <w:rsid w:val="004C0204"/>
    <w:rsid w:val="004C4706"/>
    <w:rsid w:val="004D3549"/>
    <w:rsid w:val="004E1747"/>
    <w:rsid w:val="004E28E3"/>
    <w:rsid w:val="004E36B7"/>
    <w:rsid w:val="004E6C09"/>
    <w:rsid w:val="00522B00"/>
    <w:rsid w:val="00540317"/>
    <w:rsid w:val="0054156F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F041E"/>
    <w:rsid w:val="005F3DDD"/>
    <w:rsid w:val="005F5962"/>
    <w:rsid w:val="00606CB6"/>
    <w:rsid w:val="00621B2E"/>
    <w:rsid w:val="00624576"/>
    <w:rsid w:val="00627049"/>
    <w:rsid w:val="006312CE"/>
    <w:rsid w:val="00633576"/>
    <w:rsid w:val="00647171"/>
    <w:rsid w:val="00660D36"/>
    <w:rsid w:val="00661052"/>
    <w:rsid w:val="0067390E"/>
    <w:rsid w:val="00674376"/>
    <w:rsid w:val="0067467D"/>
    <w:rsid w:val="00676E21"/>
    <w:rsid w:val="006A3B28"/>
    <w:rsid w:val="006C0529"/>
    <w:rsid w:val="006C307F"/>
    <w:rsid w:val="006D2E8F"/>
    <w:rsid w:val="006E2A23"/>
    <w:rsid w:val="006F06F3"/>
    <w:rsid w:val="0077724E"/>
    <w:rsid w:val="007827D4"/>
    <w:rsid w:val="00791841"/>
    <w:rsid w:val="007A7B72"/>
    <w:rsid w:val="007B6930"/>
    <w:rsid w:val="007B7847"/>
    <w:rsid w:val="007C2791"/>
    <w:rsid w:val="007E1722"/>
    <w:rsid w:val="007E6754"/>
    <w:rsid w:val="0080474A"/>
    <w:rsid w:val="00810E53"/>
    <w:rsid w:val="008211D5"/>
    <w:rsid w:val="00821CEB"/>
    <w:rsid w:val="0083165A"/>
    <w:rsid w:val="00841856"/>
    <w:rsid w:val="00842BCB"/>
    <w:rsid w:val="00850995"/>
    <w:rsid w:val="00866488"/>
    <w:rsid w:val="00887BF1"/>
    <w:rsid w:val="008E4136"/>
    <w:rsid w:val="008E6356"/>
    <w:rsid w:val="0090289F"/>
    <w:rsid w:val="00922946"/>
    <w:rsid w:val="00923E4A"/>
    <w:rsid w:val="00924B9E"/>
    <w:rsid w:val="00932A27"/>
    <w:rsid w:val="00953A5E"/>
    <w:rsid w:val="00961660"/>
    <w:rsid w:val="00971F0E"/>
    <w:rsid w:val="0097661D"/>
    <w:rsid w:val="00981A45"/>
    <w:rsid w:val="00991AF9"/>
    <w:rsid w:val="0099236E"/>
    <w:rsid w:val="00993261"/>
    <w:rsid w:val="009A6341"/>
    <w:rsid w:val="009B77FD"/>
    <w:rsid w:val="009D593E"/>
    <w:rsid w:val="009F2311"/>
    <w:rsid w:val="00A268F9"/>
    <w:rsid w:val="00A36CB3"/>
    <w:rsid w:val="00A37982"/>
    <w:rsid w:val="00A44C80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53E2D"/>
    <w:rsid w:val="00B6664E"/>
    <w:rsid w:val="00B80974"/>
    <w:rsid w:val="00B82E0D"/>
    <w:rsid w:val="00B848F3"/>
    <w:rsid w:val="00B9278C"/>
    <w:rsid w:val="00BB1664"/>
    <w:rsid w:val="00BC765E"/>
    <w:rsid w:val="00BD2B0E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95C5F"/>
    <w:rsid w:val="00CA6F27"/>
    <w:rsid w:val="00CB1576"/>
    <w:rsid w:val="00CB78FB"/>
    <w:rsid w:val="00CC2746"/>
    <w:rsid w:val="00CC31F4"/>
    <w:rsid w:val="00CE4CF5"/>
    <w:rsid w:val="00D10A39"/>
    <w:rsid w:val="00D209ED"/>
    <w:rsid w:val="00D30CDA"/>
    <w:rsid w:val="00D35079"/>
    <w:rsid w:val="00D3541D"/>
    <w:rsid w:val="00D37C0C"/>
    <w:rsid w:val="00D42B33"/>
    <w:rsid w:val="00D75E2C"/>
    <w:rsid w:val="00DB1E2C"/>
    <w:rsid w:val="00DE2543"/>
    <w:rsid w:val="00DE5AE6"/>
    <w:rsid w:val="00DF22A4"/>
    <w:rsid w:val="00DF344C"/>
    <w:rsid w:val="00E023A4"/>
    <w:rsid w:val="00E03B7B"/>
    <w:rsid w:val="00E07D94"/>
    <w:rsid w:val="00E21E75"/>
    <w:rsid w:val="00E267BD"/>
    <w:rsid w:val="00E450A9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11020"/>
    <w:rsid w:val="00F203DB"/>
    <w:rsid w:val="00F467B6"/>
    <w:rsid w:val="00F54325"/>
    <w:rsid w:val="00F6523E"/>
    <w:rsid w:val="00F6531E"/>
    <w:rsid w:val="00F65B35"/>
    <w:rsid w:val="00F71144"/>
    <w:rsid w:val="00F739A1"/>
    <w:rsid w:val="00F86214"/>
    <w:rsid w:val="00F93CE7"/>
    <w:rsid w:val="00FA00C7"/>
    <w:rsid w:val="00FA13A6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353DACC7C1B7447B61BBF041BAFB342134C1EF2307C6B353E00EA4BC3BF6102530C5FE84D704AE291D2C0223BFC897337115C206064D16mA29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353DACC7C1B7447B61BBF041BAFB342134C1EF2307C6B353E00EA4BC3BF6102530C5FE84D704AC221D2C0223BFC897337115C206064D16mA2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99021CA3D1BC5B2359FCCB69D26FA30479EF655B56CCEA9144801C29417B494FDA84B5EAF6099175254CE951CCAB71F4F3FDEF9472AB85P7s6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0A7138CFCD987D6BCF1A5A84A6CEC12C303BFF734B2271C35BBCE2079103141B4D8B5557753F425710DCCCF6BB31924BDE1398447ED4A0HBOAF" TargetMode="External"/><Relationship Id="rId10" Type="http://schemas.openxmlformats.org/officeDocument/2006/relationships/hyperlink" Target="consultantplus://offline/ref=A5E33872EC1E5309F5A7C4D4DE03452A90A7899D69DEC81898B70EE104C038D777445145DA7EADDE122E39v5B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6D381FBDDF06E8E572C72DE369D93B568A7CAF2D93972D2BFC1FED0AEBE737EA38521FB053B04AF18B3BF5549372B0BE95C16A375644E14s9J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F0498-AE69-44D6-AA0F-65419E9C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1048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Мысковский городской округ</vt:lpstr>
      <vt:lpstr>Совет народных депутатов Мысковского городского округа</vt:lpstr>
      <vt:lpstr>(шестой созыв)</vt:lpstr>
      <vt:lpstr/>
      <vt:lpstr/>
      <vt:lpstr/>
      <vt:lpstr/>
    </vt:vector>
  </TitlesOfParts>
  <Company/>
  <LinksUpToDate>false</LinksUpToDate>
  <CharactersWithSpaces>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2022-05-16T11:15:00Z</cp:lastPrinted>
  <dcterms:created xsi:type="dcterms:W3CDTF">2022-05-16T11:13:00Z</dcterms:created>
  <dcterms:modified xsi:type="dcterms:W3CDTF">2022-05-19T02:52:00Z</dcterms:modified>
</cp:coreProperties>
</file>