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7" w:rsidRDefault="00087EE7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0DDD10B" wp14:editId="38A96DA9">
            <wp:simplePos x="0" y="0"/>
            <wp:positionH relativeFrom="column">
              <wp:posOffset>2739390</wp:posOffset>
            </wp:positionH>
            <wp:positionV relativeFrom="paragraph">
              <wp:posOffset>-399062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A1" w:rsidRPr="00F675A9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F739A1" w:rsidP="00087EE7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F675A9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 w:rsidRPr="00F675A9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F675A9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F675A9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F675A9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F675A9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F675A9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5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75A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F675A9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343B70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087EE7">
        <w:rPr>
          <w:rFonts w:ascii="Times New Roman" w:hAnsi="Times New Roman" w:cs="Times New Roman"/>
          <w:b/>
          <w:sz w:val="24"/>
          <w:szCs w:val="24"/>
          <w:u w:val="single"/>
        </w:rPr>
        <w:t xml:space="preserve">23 сентября </w:t>
      </w:r>
      <w:r w:rsidR="00B04464" w:rsidRPr="00F675A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C765E" w:rsidRPr="00F675A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04464" w:rsidRPr="00F6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F6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087EE7"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F675A9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bookmarkEnd w:id="0"/>
    <w:p w:rsidR="009546E4" w:rsidRDefault="009546E4" w:rsidP="0095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7A97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7A97">
        <w:rPr>
          <w:rFonts w:ascii="Times New Roman" w:hAnsi="Times New Roman" w:cs="Times New Roman"/>
          <w:sz w:val="24"/>
          <w:szCs w:val="24"/>
        </w:rPr>
        <w:t xml:space="preserve">орядка установления и оценки </w:t>
      </w:r>
    </w:p>
    <w:p w:rsidR="009546E4" w:rsidRDefault="009546E4" w:rsidP="009546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A97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A97">
        <w:rPr>
          <w:rFonts w:ascii="Times New Roman" w:hAnsi="Times New Roman" w:cs="Times New Roman"/>
          <w:sz w:val="24"/>
          <w:szCs w:val="24"/>
        </w:rPr>
        <w:t xml:space="preserve">обязательных требований, устанавливаемых </w:t>
      </w:r>
    </w:p>
    <w:p w:rsidR="009546E4" w:rsidRDefault="009546E4" w:rsidP="009546E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A97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A9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овета </w:t>
      </w:r>
    </w:p>
    <w:p w:rsidR="009546E4" w:rsidRPr="000C7A97" w:rsidRDefault="009546E4" w:rsidP="009546E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народных депутатов М</w:t>
      </w:r>
      <w:r w:rsidRPr="000C7A97">
        <w:rPr>
          <w:rFonts w:ascii="Times New Roman" w:eastAsia="Calibri" w:hAnsi="Times New Roman" w:cs="Times New Roman"/>
          <w:sz w:val="24"/>
          <w:szCs w:val="24"/>
        </w:rPr>
        <w:t>ысковского городского округа</w:t>
      </w:r>
    </w:p>
    <w:p w:rsidR="000C7A97" w:rsidRDefault="000C7A97" w:rsidP="005808CC">
      <w:pPr>
        <w:pStyle w:val="ConsPlusNormal"/>
        <w:ind w:firstLine="0"/>
        <w:jc w:val="both"/>
      </w:pPr>
    </w:p>
    <w:p w:rsidR="00326457" w:rsidRDefault="00326457" w:rsidP="000C7A97">
      <w:pPr>
        <w:pStyle w:val="11"/>
        <w:tabs>
          <w:tab w:val="left" w:pos="-360"/>
        </w:tabs>
        <w:spacing w:after="0"/>
        <w:ind w:right="-79" w:firstLine="720"/>
        <w:jc w:val="center"/>
        <w:rPr>
          <w:szCs w:val="24"/>
        </w:rPr>
      </w:pP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Принято</w:t>
      </w: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Советом народных депутатов</w:t>
      </w: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Мысковского городского округа</w:t>
      </w:r>
    </w:p>
    <w:p w:rsidR="00F739A1" w:rsidRPr="00F675A9" w:rsidRDefault="00087EE7" w:rsidP="005808CC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21 сентября</w:t>
      </w:r>
      <w:r w:rsidR="00343B70">
        <w:rPr>
          <w:szCs w:val="24"/>
        </w:rPr>
        <w:t xml:space="preserve"> </w:t>
      </w:r>
      <w:r w:rsidR="00326457" w:rsidRPr="00F675A9">
        <w:rPr>
          <w:szCs w:val="24"/>
        </w:rPr>
        <w:t>20</w:t>
      </w:r>
      <w:r w:rsidR="00BC765E" w:rsidRPr="00F675A9">
        <w:rPr>
          <w:szCs w:val="24"/>
        </w:rPr>
        <w:t>22</w:t>
      </w:r>
      <w:r w:rsidR="00326457" w:rsidRPr="00F675A9">
        <w:rPr>
          <w:szCs w:val="24"/>
        </w:rPr>
        <w:t xml:space="preserve"> года</w:t>
      </w:r>
    </w:p>
    <w:p w:rsidR="000C7A97" w:rsidRPr="002A3F6E" w:rsidRDefault="000C7A97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A97" w:rsidRPr="002A3F6E" w:rsidRDefault="000C7A97" w:rsidP="00B57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>
        <w:r w:rsidRPr="002A3F6E">
          <w:rPr>
            <w:rFonts w:ascii="Times New Roman" w:hAnsi="Times New Roman" w:cs="Times New Roman"/>
            <w:sz w:val="24"/>
            <w:szCs w:val="24"/>
          </w:rPr>
          <w:t>частью 5 статьи 2</w:t>
        </w:r>
      </w:hyperlink>
      <w:r w:rsidRPr="002A3F6E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247-ФЗ «Об обязательных требованиях в Российской Федерации», </w:t>
      </w:r>
      <w:hyperlink r:id="rId11" w:history="1">
        <w:r w:rsidR="00144CAF" w:rsidRPr="00144C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6.1 статьи 7</w:t>
        </w:r>
      </w:hyperlink>
      <w:r w:rsidR="00144CAF" w:rsidRPr="00144C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4C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2A3F6E">
        <w:rPr>
          <w:rFonts w:ascii="Times New Roman" w:hAnsi="Times New Roman" w:cs="Times New Roman"/>
          <w:sz w:val="24"/>
          <w:szCs w:val="24"/>
        </w:rPr>
        <w:t>частью 5.1</w:t>
      </w:r>
      <w:r w:rsidRPr="002A3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A3F6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3</w:t>
        </w:r>
      </w:hyperlink>
      <w:r w:rsidR="00C05F1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A3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Мысковского городского округа, Совет народных депутатов Мысковского городского округа</w:t>
      </w:r>
    </w:p>
    <w:p w:rsidR="000C7A97" w:rsidRPr="002A3F6E" w:rsidRDefault="000C7A97" w:rsidP="002A3F6E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3F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3F6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0C7A97" w:rsidRPr="002A3F6E" w:rsidRDefault="000C7A97" w:rsidP="002A3F6E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7A97" w:rsidRPr="002A3F6E" w:rsidRDefault="000C7A97" w:rsidP="002A3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>
        <w:r w:rsidRPr="002A3F6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A3F6E">
        <w:rPr>
          <w:rFonts w:ascii="Times New Roman" w:hAnsi="Times New Roman" w:cs="Times New Roman"/>
          <w:sz w:val="24"/>
          <w:szCs w:val="24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</w:t>
      </w:r>
      <w:r w:rsidRPr="002A3F6E">
        <w:rPr>
          <w:rFonts w:ascii="Times New Roman" w:eastAsia="Calibri" w:hAnsi="Times New Roman" w:cs="Times New Roman"/>
          <w:sz w:val="24"/>
          <w:szCs w:val="24"/>
        </w:rPr>
        <w:t>Совета народных депутатов Мысковского городского округа</w:t>
      </w:r>
      <w:r w:rsidRPr="002A3F6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B9278C" w:rsidRPr="002A3F6E" w:rsidRDefault="00B9278C" w:rsidP="002A3F6E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261C7" w:rsidRPr="002A3F6E" w:rsidRDefault="00B9278C" w:rsidP="002A3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F6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261C7" w:rsidRPr="002A3F6E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B9278C" w:rsidRPr="002A3F6E" w:rsidRDefault="00B9278C" w:rsidP="002A3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948A0" w:rsidRPr="002A3F6E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Pr="002A3F6E">
        <w:rPr>
          <w:rFonts w:ascii="Times New Roman" w:hAnsi="Times New Roman" w:cs="Times New Roman"/>
          <w:sz w:val="24"/>
          <w:szCs w:val="24"/>
        </w:rPr>
        <w:t>.</w:t>
      </w:r>
    </w:p>
    <w:p w:rsidR="006A3B28" w:rsidRPr="002A3F6E" w:rsidRDefault="006A3B28" w:rsidP="002A3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376" w:rsidRPr="00F675A9" w:rsidRDefault="00674376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642" w:rsidRPr="00F675A9" w:rsidRDefault="00346642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</w:t>
      </w:r>
      <w:r w:rsidR="00E4687A" w:rsidRPr="00F675A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75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4376" w:rsidRPr="00F675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6642" w:rsidRPr="00F675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75A9">
        <w:rPr>
          <w:rFonts w:ascii="Times New Roman" w:hAnsi="Times New Roman" w:cs="Times New Roman"/>
          <w:b/>
          <w:sz w:val="24"/>
          <w:szCs w:val="24"/>
        </w:rPr>
        <w:t>А.М.</w:t>
      </w:r>
      <w:r w:rsidR="0095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A9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F675A9" w:rsidRDefault="003463C5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0E7891" w:rsidP="00087EE7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891">
        <w:rPr>
          <w:rFonts w:ascii="Times New Roman" w:hAnsi="Times New Roman" w:cs="Times New Roman"/>
          <w:b/>
          <w:sz w:val="24"/>
          <w:szCs w:val="24"/>
        </w:rPr>
        <w:t>Глав</w:t>
      </w:r>
      <w:r w:rsidR="000C7A97">
        <w:rPr>
          <w:rFonts w:ascii="Times New Roman" w:hAnsi="Times New Roman" w:cs="Times New Roman"/>
          <w:b/>
          <w:sz w:val="24"/>
          <w:szCs w:val="24"/>
        </w:rPr>
        <w:t>а</w:t>
      </w:r>
      <w:r w:rsidRPr="000E7891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C7A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7891">
        <w:rPr>
          <w:rFonts w:ascii="Times New Roman" w:hAnsi="Times New Roman" w:cs="Times New Roman"/>
          <w:b/>
          <w:sz w:val="24"/>
          <w:szCs w:val="24"/>
        </w:rPr>
        <w:t>Е.В.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97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5808CC" w:rsidRDefault="005808CC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8CC" w:rsidRDefault="005808CC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037" w:rsidRPr="00732DB1" w:rsidRDefault="00146037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2DB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46037" w:rsidRPr="00732DB1" w:rsidRDefault="00146037" w:rsidP="00146037">
      <w:pPr>
        <w:pStyle w:val="21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2DB1">
        <w:rPr>
          <w:rFonts w:ascii="Times New Roman" w:hAnsi="Times New Roman"/>
          <w:sz w:val="24"/>
          <w:szCs w:val="24"/>
        </w:rPr>
        <w:t xml:space="preserve"> к решению Совета народных депутатов</w:t>
      </w:r>
    </w:p>
    <w:p w:rsidR="00146037" w:rsidRDefault="00146037" w:rsidP="001460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</w:t>
      </w:r>
      <w:r w:rsidRPr="00732DB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04273D" w:rsidRPr="00732DB1" w:rsidRDefault="0004273D" w:rsidP="001460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23.09.2022г. № 67-н</w:t>
      </w:r>
    </w:p>
    <w:p w:rsidR="00146037" w:rsidRDefault="00146037" w:rsidP="001460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6037" w:rsidRDefault="00146037" w:rsidP="00146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14957" w:rsidRDefault="00146037" w:rsidP="001460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A97">
        <w:rPr>
          <w:rFonts w:ascii="Times New Roman" w:hAnsi="Times New Roman" w:cs="Times New Roman"/>
          <w:sz w:val="24"/>
          <w:szCs w:val="24"/>
        </w:rPr>
        <w:t xml:space="preserve">ОБ УТВЕРЖДЕНИИ ПОРЯДКА УСТАНОВЛЕНИЯ И ОЦЕНКИ </w:t>
      </w:r>
    </w:p>
    <w:p w:rsidR="00146037" w:rsidRPr="000C7A97" w:rsidRDefault="00146037" w:rsidP="00146037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A97">
        <w:rPr>
          <w:rFonts w:ascii="Times New Roman" w:hAnsi="Times New Roman" w:cs="Times New Roman"/>
          <w:sz w:val="24"/>
          <w:szCs w:val="24"/>
        </w:rPr>
        <w:t>ПРИМЕНЕНИЯ</w:t>
      </w:r>
      <w:r w:rsidR="00F14957">
        <w:rPr>
          <w:rFonts w:ascii="Times New Roman" w:hAnsi="Times New Roman" w:cs="Times New Roman"/>
          <w:sz w:val="24"/>
          <w:szCs w:val="24"/>
        </w:rPr>
        <w:t xml:space="preserve"> </w:t>
      </w:r>
      <w:r w:rsidRPr="000C7A97">
        <w:rPr>
          <w:rFonts w:ascii="Times New Roman" w:hAnsi="Times New Roman" w:cs="Times New Roman"/>
          <w:sz w:val="24"/>
          <w:szCs w:val="24"/>
        </w:rPr>
        <w:t>ОБЯЗАТЕЛЬНЫХ ТРЕБОВАНИЙ, УСТАНАВЛИВАЕМЫХ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A9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Pr="000C7A97">
        <w:rPr>
          <w:rFonts w:ascii="Times New Roman" w:eastAsia="Calibri" w:hAnsi="Times New Roman" w:cs="Times New Roman"/>
          <w:sz w:val="24"/>
          <w:szCs w:val="24"/>
        </w:rPr>
        <w:t>СОВЕТА НАРОДНЫХ ДЕПУТАТОВ МЫСКОВСКОГО ГОРОДСКОГО ОКРУГА</w:t>
      </w:r>
    </w:p>
    <w:p w:rsidR="00146037" w:rsidRDefault="00146037" w:rsidP="00146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037" w:rsidRPr="00146037" w:rsidRDefault="00146037" w:rsidP="00146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5D12" w:rsidRPr="00893642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</w:t>
      </w:r>
      <w:r w:rsidR="006D7EC0"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</w:t>
      </w:r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Порядок </w:t>
      </w:r>
      <w:r w:rsidR="006D7EC0" w:rsidRPr="00893642">
        <w:rPr>
          <w:rFonts w:ascii="Times New Roman" w:hAnsi="Times New Roman" w:cs="Times New Roman"/>
          <w:sz w:val="24"/>
          <w:szCs w:val="24"/>
        </w:rPr>
        <w:t xml:space="preserve">установления и оценки применения обязательных требований, устанавливаемых муниципальными нормативными правовыми актами </w:t>
      </w:r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Совет</w:t>
      </w:r>
      <w:r w:rsidR="006D7EC0" w:rsidRPr="00893642">
        <w:rPr>
          <w:rFonts w:ascii="Times New Roman" w:eastAsia="Calibri" w:hAnsi="Times New Roman" w:cs="Times New Roman"/>
          <w:sz w:val="24"/>
          <w:szCs w:val="24"/>
        </w:rPr>
        <w:t>а</w:t>
      </w:r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народных депутатов Мысковского городского округа </w:t>
      </w:r>
      <w:r w:rsidR="007E5D1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Порядок) </w:t>
      </w:r>
      <w:r w:rsidR="006D7EC0"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разработан в соответствии с </w:t>
      </w:r>
      <w:hyperlink r:id="rId13" w:history="1">
        <w:r w:rsidR="006D7EC0" w:rsidRPr="00893642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частью 5 статьи 2</w:t>
        </w:r>
      </w:hyperlink>
      <w:r w:rsidR="006D7EC0"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Федерального закона от 31.07.2020 № 247-ФЗ «Об обязательных требованиях в Российской Федерации» (далее - Федеральный закон № 247-ФЗ) </w:t>
      </w:r>
      <w:r w:rsidR="005F7479"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определяет порядок </w:t>
      </w:r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установления и оценки </w:t>
      </w:r>
      <w:proofErr w:type="gramStart"/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</w:t>
      </w:r>
      <w:proofErr w:type="gramEnd"/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содержащихся в нормативных правовых актах Совета народных депутатов Мысковского городского округа </w:t>
      </w:r>
      <w:r w:rsidR="005F7479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F7479"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далее </w:t>
      </w:r>
      <w:r w:rsidR="00630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НПА</w:t>
      </w:r>
      <w:r w:rsidR="005F7479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</w:t>
      </w:r>
      <w:r w:rsidR="007E5D1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D7EC0" w:rsidRPr="00893642" w:rsidRDefault="007E5D12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89364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</w:t>
      </w:r>
      <w:r w:rsidR="00893642" w:rsidRPr="00893642">
        <w:rPr>
          <w:rFonts w:ascii="Times New Roman" w:hAnsi="Times New Roman" w:cs="Times New Roman"/>
          <w:sz w:val="24"/>
          <w:szCs w:val="24"/>
        </w:rPr>
        <w:t xml:space="preserve">установления и оценки применения обязательных требований, устанавливаемых муниципальными нормативными правовыми актами </w:t>
      </w:r>
      <w:r w:rsidR="0089364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Совет</w:t>
      </w:r>
      <w:r w:rsidR="00893642" w:rsidRPr="00893642">
        <w:rPr>
          <w:rFonts w:ascii="Times New Roman" w:eastAsia="Calibri" w:hAnsi="Times New Roman" w:cs="Times New Roman"/>
          <w:sz w:val="24"/>
          <w:szCs w:val="24"/>
        </w:rPr>
        <w:t>а</w:t>
      </w:r>
      <w:r w:rsidR="0089364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народных депутатов Мысковского городского округа, определяется настоящим Порядком </w:t>
      </w:r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принципов установления и оценки применения обязательных требований, определенных Федеральным </w:t>
      </w:r>
      <w:hyperlink r:id="rId14" w:history="1">
        <w:r w:rsidR="006D7EC0" w:rsidRPr="008936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364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6D7EC0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247-ФЗ.</w:t>
      </w:r>
    </w:p>
    <w:p w:rsidR="007E5D12" w:rsidRPr="00893642" w:rsidRDefault="00893642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="007E5D1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Действие настоящего </w:t>
      </w:r>
      <w:r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</w:t>
      </w:r>
      <w:r w:rsidR="007E5D1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распространяется на отношения, связанные с установлением и оценкой применения обязательных требований, указанных в </w:t>
      </w:r>
      <w:hyperlink r:id="rId15" w:history="1">
        <w:r w:rsidR="007E5D12" w:rsidRPr="008936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2 статьи 1</w:t>
        </w:r>
      </w:hyperlink>
      <w:r w:rsidR="007E5D1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№ 247-ФЗ</w:t>
      </w:r>
      <w:r w:rsidR="007E5D12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6037" w:rsidRPr="00893642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="00893642"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8936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Понятия, используемые в настоящем Порядке, употребляются в тех же значениях, что и в нормативных правовых актах Российской Федерации и Кемеровской области - Кузбасса.</w:t>
      </w:r>
    </w:p>
    <w:p w:rsidR="00146037" w:rsidRPr="00893642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Порядок</w:t>
      </w:r>
      <w:r w:rsidR="00553C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условия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установления обязательных требований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95133" w:rsidRPr="00895133" w:rsidRDefault="006307F9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Обязательные требования устанавливаются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НПА</w:t>
      </w:r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условий, установленных настоящ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 разделом</w:t>
      </w:r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95133" w:rsidRPr="00895133" w:rsidRDefault="006307F9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Положения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НПА</w:t>
      </w:r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обязательные требования, вступают в силу в сроки и порядке, установленные Федеральным </w:t>
      </w:r>
      <w:hyperlink r:id="rId16" w:history="1">
        <w:r w:rsidR="00895133" w:rsidRPr="008951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247-ФЗ</w:t>
      </w:r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95133" w:rsidRPr="00895133" w:rsidRDefault="006307F9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При установлении обязательных требований такие требования подлежат оценке на соответствие принципам, установленным Федеральным </w:t>
      </w:r>
      <w:hyperlink r:id="rId17" w:history="1">
        <w:r w:rsidR="00895133" w:rsidRPr="008951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3F19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247-ФЗ</w:t>
      </w:r>
      <w:r w:rsidR="00895133" w:rsidRPr="00895133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на предмет достижения целей установления обязательных требований.</w:t>
      </w:r>
    </w:p>
    <w:p w:rsidR="00146037" w:rsidRPr="00146037" w:rsidRDefault="003F196A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2.4. В НПА,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содержащих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обязательные требования, должны быть 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соблюдены принципы, установленные </w:t>
      </w:r>
      <w:hyperlink r:id="rId18" w:history="1">
        <w:r w:rsidR="00146037"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статьей 4</w:t>
        </w:r>
      </w:hyperlink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247-ФЗ, и определены:</w:t>
      </w:r>
    </w:p>
    <w:p w:rsidR="00146037" w:rsidRPr="00146037" w:rsidRDefault="00AB35B6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содержание обязательных требований (условия, ограничения, запреты, обязанности);</w:t>
      </w:r>
    </w:p>
    <w:p w:rsidR="00146037" w:rsidRPr="00146037" w:rsidRDefault="00AB35B6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лица, обязанные соблюдать обязательные требования;</w:t>
      </w:r>
    </w:p>
    <w:p w:rsidR="00146037" w:rsidRPr="00146037" w:rsidRDefault="00AB35B6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в зависимости от объекта установления обязательных требований: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осуществляемая деятельность, совершаемые действия, в отношении которых устанавливаются обязательные требования;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146037" w:rsidRPr="00146037" w:rsidRDefault="00AB35B6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AB35B6" w:rsidRDefault="00AB35B6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 (органы) местного самоуправления Мысковского городского округа, осуществляющий (осуществляющие) оценку применения обязательных требований.</w:t>
      </w:r>
    </w:p>
    <w:p w:rsidR="00C34BB0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="00AB35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целях обеспечения возможности проведения публичного обсуждения проекта НПА </w:t>
      </w:r>
      <w:r w:rsidR="00170E4E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Совет народных депутатов Мысковского городского округа</w:t>
      </w:r>
      <w:r w:rsidR="00B3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</w:t>
      </w:r>
      <w:r w:rsidR="00B32587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Совет народных депутатов</w:t>
      </w:r>
      <w:r w:rsidR="00B3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в случае разработки проекта НПА администрацией Мысковского городского округа, ее структурными подразделениями, отраслевыми органами, </w:t>
      </w:r>
      <w:r w:rsidR="00C34BB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="00B3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Мысковского городского округа</w:t>
      </w:r>
      <w:r w:rsidR="00C34B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0E4E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разработчик)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34B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="008047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азмещаю</w:t>
      </w:r>
      <w:r w:rsidR="00C34B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 на </w:t>
      </w:r>
      <w:r w:rsidR="00C34B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своем официальном сайте в информационно-телекоммуникационной сети </w:t>
      </w:r>
      <w:r w:rsidR="00B579E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34BB0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B579E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34B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официальный сайт):</w:t>
      </w:r>
      <w:proofErr w:type="gramEnd"/>
    </w:p>
    <w:p w:rsidR="00146037" w:rsidRPr="00146037" w:rsidRDefault="006622AB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1) 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 НПА;</w:t>
      </w:r>
    </w:p>
    <w:p w:rsidR="00146037" w:rsidRPr="00146037" w:rsidRDefault="006622AB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2) 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пояснительн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ую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записк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проекту 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146037" w:rsidRPr="00146037" w:rsidRDefault="006622AB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3) 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</w:t>
      </w:r>
      <w:r w:rsidR="00B579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(разработчика)</w:t>
      </w:r>
      <w:r w:rsidR="00146037"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 которым можно направить (представить) предложения (замечания).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Разработчиком указывается период (срок) для проведения публичного обсуждения и направления предложений (замечаний), который составляет 20 календарных дней. Срок проведения публичного обсуждения исчисляется со дня, следующего за днем </w:t>
      </w:r>
      <w:r w:rsidR="00C34B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размещения на официальном сайте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документов и информации, указанных в настоящем пункте.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 (замечания) направляются по электронному или почтовому адресу</w:t>
      </w:r>
      <w:r w:rsidR="008047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разработчика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По внесенным предложениям (замечаниям) разработчик принимает меры по доработке проекта 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в случае несогласия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="006622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В случае если в отношении проекта 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необходимо проведение процедуры оценки регулирующего воздействия, проведение публичного обсуждения указанного проекта 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осуществляется в форме публичных консультаций, проводимых в соответствии с </w:t>
      </w:r>
      <w:hyperlink r:id="rId19" w:history="1"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решением</w:t>
        </w:r>
      </w:hyperlink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170E4E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>Совет</w:t>
      </w:r>
      <w:r w:rsidR="00170E4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70E4E" w:rsidRPr="00893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="006622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bookmarkStart w:id="1" w:name="_GoBack"/>
      <w:bookmarkEnd w:id="1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Оценка установленных проектом 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обязательных требований на соответствие законодательству проводится в рамках правовой экспертизы проекта 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037" w:rsidRPr="00146037" w:rsidRDefault="00146037" w:rsidP="004634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" w:name="Par26"/>
      <w:bookmarkEnd w:id="2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Порядок оценки применения обязательных требований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3" w:name="Par28"/>
      <w:bookmarkEnd w:id="3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3.1. Целью оценки применения обязательных требований является комплексная оценка системы обязательных требований, содержащихся в 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3.2. Процедура оценки применения обязательных требований включает следующие этапы:</w:t>
      </w:r>
    </w:p>
    <w:p w:rsidR="00146037" w:rsidRPr="002957AD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</w:t>
      </w:r>
      <w:r w:rsidR="0017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0477D"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разработчика</w:t>
      </w:r>
      <w:r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доработка проекта доклада с учетом результатов его публичного обсуждения, утверждение и направление доклада для рассмотрения в комиссию по оценке применения обязательных требований, положение о которой и состав которой утверждается </w:t>
      </w:r>
      <w:r w:rsidR="00585A4E"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решением Совета народных депутатов</w:t>
      </w:r>
      <w:r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- комиссия);</w:t>
      </w:r>
      <w:proofErr w:type="gramEnd"/>
    </w:p>
    <w:p w:rsidR="00146037" w:rsidRPr="002957AD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б) рассмотрение проекта доклада и принятие одной из рекомендаций, указанных в </w:t>
      </w:r>
      <w:hyperlink w:anchor="Par72" w:history="1">
        <w:r w:rsidRPr="002957A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пункте 3.12</w:t>
        </w:r>
      </w:hyperlink>
      <w:r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</w:p>
    <w:p w:rsidR="00146037" w:rsidRPr="002957AD" w:rsidRDefault="00AD79FE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3.3. </w:t>
      </w:r>
      <w:proofErr w:type="gramStart"/>
      <w:r w:rsidR="007F2F04"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Совет народных депутатов</w:t>
      </w:r>
      <w:r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один</w:t>
      </w:r>
      <w:r w:rsidR="00146037"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 в 6 лет проводит оценку применения обязательных требований в отношении соответствующего </w:t>
      </w:r>
      <w:r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="00146037"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соответствии с целями, предусмотренными в </w:t>
      </w:r>
      <w:hyperlink w:anchor="Par28" w:history="1">
        <w:r w:rsidR="00146037" w:rsidRPr="002957A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пункте 3.1</w:t>
        </w:r>
      </w:hyperlink>
      <w:r w:rsidR="00146037"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Порядка, готовит проект доклада, включающего информацию, указанную в пунктах 3.4 - 3.8 настоящего Порядка, и в целях публичного обсуждения проекта доклада размещает его на</w:t>
      </w:r>
      <w:r w:rsidR="007F2F04"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своем</w:t>
      </w:r>
      <w:r w:rsidR="00146037"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официальном сайте.</w:t>
      </w:r>
      <w:proofErr w:type="gramEnd"/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57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3.4. В доклад включается следующая информация: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б) результаты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оценки достижения целей введения обязательных требований</w:t>
      </w:r>
      <w:proofErr w:type="gramEnd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в) выводы и предложения по итогам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оценки достижения целей введения обязательных требований</w:t>
      </w:r>
      <w:proofErr w:type="gramEnd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3.5.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в) наименование и реквизиты </w:t>
      </w:r>
      <w:r w:rsidR="007F2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содержащего обязательные требования;</w:t>
      </w:r>
      <w:proofErr w:type="gramEnd"/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г) перечень содержащихся в </w:t>
      </w:r>
      <w:r w:rsidR="007F2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обязательных требований;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д) сведения о внесенных в </w:t>
      </w:r>
      <w:r w:rsidR="007F2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изменениях (при наличии);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е) сведения о полномочиях Совета народных депутатов на установление обязательных требований.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3.6. Результаты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оценки достижения целей введения обязательных требований</w:t>
      </w:r>
      <w:proofErr w:type="gramEnd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должны содержать следующую информацию: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а) соблюдение принципов установления и оценки применения обязательных требований, установленных Федеральным </w:t>
      </w:r>
      <w:hyperlink r:id="rId20" w:history="1"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F2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247-ФЗ;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г) количество и содержание обращений субъектов предпринимательской и иной экономической деятельности, к которым применяются обязательные требования, содержащиеся в </w:t>
      </w:r>
      <w:r w:rsidR="007F2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- субъекты регулирования) к разработчику, связанных с применением обязательных требований;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д)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="004C6E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об обжаловании постановлений административных комиссий </w:t>
      </w:r>
      <w:r w:rsidR="004C6E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 городского округа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привлечении лиц к административной ответственности;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е)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3.7. Выводы и предложения по итогам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оценки достижения целей введения обязательных требований</w:t>
      </w:r>
      <w:proofErr w:type="gramEnd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должны содержать один из следующих выводов: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4" w:name="Par52"/>
      <w:bookmarkEnd w:id="4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о целесообразности дальнейшего применения обязательных требований;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б) о целесообразности дальнейшего применения обязательных требований с внесением изменений в </w:t>
      </w:r>
      <w:r w:rsidR="004C6E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части, устанавливающей обязательные требования;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в) о нецелесообразности дальнейшего применения обязательных требований и признании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утратившим</w:t>
      </w:r>
      <w:proofErr w:type="gramEnd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силу </w:t>
      </w:r>
      <w:r w:rsidR="004C6E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содержащего обязательные требования.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3.8. Вывод</w:t>
      </w:r>
      <w:r w:rsidR="004C6E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ы, предусмотренные подпунктами «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</w:t>
      </w:r>
      <w:r w:rsidR="004C6E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«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4C6E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пункта 3.7 настоящего Порядка, формулируются при выявлении одного или нескольких из следующих случаев: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а) невозможность исполнения обязательных требований,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устанавливаемая</w:t>
      </w:r>
      <w:proofErr w:type="gramEnd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б) наличие дублирующих и (или) аналогичных по содержанию обязательных требований в нескольких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в) наличие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различных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противоречащих друг другу обязательных требований;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отсутствие однозначных критериев оценки соблюдения обязательных требований;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д) наличие в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НПА 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ж) несоответствие системы обязательных требований или отдельных обязательных требований принципам Федерального </w:t>
      </w:r>
      <w:hyperlink r:id="rId21" w:history="1"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закона</w:t>
        </w:r>
      </w:hyperlink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247-ФЗ, вышестоящим нормативным правовым актам;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з) отсутствие у Совета народных депутатов предусмотренных законодательством Российской Федерации, Кемеровской области - Кузбасса, муниципальными правовыми актами полномочий по установлению соответствующих обязательных требований.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Вывод, предусмотренный </w:t>
      </w:r>
      <w:hyperlink w:anchor="Par52" w:history="1"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подпунктом </w:t>
        </w:r>
        <w:r w:rsidR="00C8337B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«</w:t>
        </w:r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а</w:t>
        </w:r>
        <w:r w:rsidR="00C8337B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»</w:t>
        </w:r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 пункта 3.7</w:t>
        </w:r>
      </w:hyperlink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Порядка, формулируется при отсутствии случаев, предусмотренных подпунктами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пункта.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5" w:name="Par65"/>
      <w:bookmarkEnd w:id="5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3.9. Срок публичного обсуждения проекта доклада составляет 30 календарных дней со дня его размещения на официальном сайте.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 (замечания) направляются по электронному или почтовому адресу, указанному на официальном сайте.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3.10. Разработчик рассматривает все предложения (замечания), поступившие в порядке, установленном пунктом 3.9 настоящего Порядка.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6" w:name="Par68"/>
      <w:bookmarkEnd w:id="6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hyperlink w:anchor="Par65" w:history="1"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пункте 3.9</w:t>
        </w:r>
      </w:hyperlink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3.11. Разработчик в течение 5 календарных дней со дня истечения срока, указанного в </w:t>
      </w:r>
      <w:hyperlink w:anchor="Par68" w:history="1"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абзаце втором пункта 3.10</w:t>
        </w:r>
      </w:hyperlink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Порядка, размещает доработанный проект доклада, подписанный руководителем разработчика, на официальном сайте</w:t>
      </w:r>
      <w:r w:rsidR="00B579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(разработчика)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одновременным направлением указанного проекта доклада в комиссию.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7" w:name="Par72"/>
      <w:bookmarkEnd w:id="7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3.12. Комиссия рассматривает доклад на заседании и по результатам рассмотрения принимает одну из следующих рекомендаций: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о необходимости дальнейшего применения обязательных требований;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8" w:name="Par74"/>
      <w:bookmarkEnd w:id="8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б) о необходимости дальнейшего применения обязательных требований с внесением изменений в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части, устанавливающей обязательные требования;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9" w:name="Par75"/>
      <w:bookmarkEnd w:id="9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в) об отсутствии необходимости дальнейшего применения обязательных требований и признании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утратившим</w:t>
      </w:r>
      <w:proofErr w:type="gramEnd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силу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содержащего обязательные требования.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принятом решении комиссия информирует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председателя Совета народных депутатов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принятия</w:t>
      </w:r>
      <w:proofErr w:type="gramEnd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46037" w:rsidRPr="00146037" w:rsidRDefault="00146037" w:rsidP="000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3.13. </w:t>
      </w:r>
      <w:proofErr w:type="gramStart"/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случае принятия комиссией рекомендаций, предусмотренных </w:t>
      </w:r>
      <w:hyperlink w:anchor="Par74" w:history="1"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подпунктами </w:t>
        </w:r>
        <w:r w:rsidR="00C8337B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«</w:t>
        </w:r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б</w:t>
        </w:r>
      </w:hyperlink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hyperlink w:anchor="Par75" w:history="1">
        <w:r w:rsidR="00C8337B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«в»</w:t>
        </w:r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 пункта 3.12</w:t>
        </w:r>
      </w:hyperlink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Порядка, разработчик по поручению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председателя Совета народных депутатов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обеспечивает внесение изменений в </w:t>
      </w:r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НПА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либо признание его утратившим силу в течение 90 </w:t>
      </w:r>
      <w:r w:rsidR="00B579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календарных 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дней со дня вынесения комиссией одной из рекомендаций, указанных в </w:t>
      </w:r>
      <w:hyperlink w:anchor="Par74" w:history="1">
        <w:r w:rsidR="00C8337B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подпунктах «</w:t>
        </w:r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б</w:t>
        </w:r>
      </w:hyperlink>
      <w:r w:rsidR="00C833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hyperlink w:anchor="Par75" w:history="1">
        <w:r w:rsidR="00C8337B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«в»</w:t>
        </w:r>
        <w:r w:rsidRPr="00146037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 пункта 3.12</w:t>
        </w:r>
      </w:hyperlink>
      <w:r w:rsidRPr="0014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  <w:proofErr w:type="gramEnd"/>
    </w:p>
    <w:p w:rsidR="00146037" w:rsidRPr="00146037" w:rsidRDefault="00146037" w:rsidP="0014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948A0" w:rsidRPr="00146037" w:rsidRDefault="00D948A0" w:rsidP="00146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DB8" w:rsidRDefault="006E1DB8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8A" w:rsidRDefault="00823C8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AF" w:rsidRDefault="00144CAF" w:rsidP="006E1DB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C8A" w:rsidRDefault="00823C8A" w:rsidP="0004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3C8A" w:rsidSect="000C7A97">
      <w:headerReference w:type="default" r:id="rId22"/>
      <w:pgSz w:w="11906" w:h="16838"/>
      <w:pgMar w:top="1134" w:right="850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AB" w:rsidRDefault="006622AB" w:rsidP="0083165A">
      <w:pPr>
        <w:spacing w:after="0" w:line="240" w:lineRule="auto"/>
      </w:pPr>
      <w:r>
        <w:separator/>
      </w:r>
    </w:p>
  </w:endnote>
  <w:endnote w:type="continuationSeparator" w:id="0">
    <w:p w:rsidR="006622AB" w:rsidRDefault="006622AB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AB" w:rsidRDefault="006622AB" w:rsidP="0083165A">
      <w:pPr>
        <w:spacing w:after="0" w:line="240" w:lineRule="auto"/>
      </w:pPr>
      <w:r>
        <w:separator/>
      </w:r>
    </w:p>
  </w:footnote>
  <w:footnote w:type="continuationSeparator" w:id="0">
    <w:p w:rsidR="006622AB" w:rsidRDefault="006622AB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AB" w:rsidRDefault="006622A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E2990">
      <w:rPr>
        <w:noProof/>
      </w:rPr>
      <w:t>2</w:t>
    </w:r>
    <w:r>
      <w:rPr>
        <w:noProof/>
      </w:rPr>
      <w:fldChar w:fldCharType="end"/>
    </w:r>
  </w:p>
  <w:p w:rsidR="006622AB" w:rsidRDefault="006622A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02ADC"/>
    <w:rsid w:val="0001525E"/>
    <w:rsid w:val="00022519"/>
    <w:rsid w:val="00031183"/>
    <w:rsid w:val="00031FEE"/>
    <w:rsid w:val="00032280"/>
    <w:rsid w:val="00033134"/>
    <w:rsid w:val="0004273D"/>
    <w:rsid w:val="0004521C"/>
    <w:rsid w:val="0005232A"/>
    <w:rsid w:val="00056DD7"/>
    <w:rsid w:val="0006047E"/>
    <w:rsid w:val="00067CE5"/>
    <w:rsid w:val="000856EB"/>
    <w:rsid w:val="00087EE7"/>
    <w:rsid w:val="00093C46"/>
    <w:rsid w:val="00095B76"/>
    <w:rsid w:val="000973B8"/>
    <w:rsid w:val="000A556D"/>
    <w:rsid w:val="000B66AC"/>
    <w:rsid w:val="000C2D72"/>
    <w:rsid w:val="000C47F8"/>
    <w:rsid w:val="000C7A97"/>
    <w:rsid w:val="000D64CA"/>
    <w:rsid w:val="000D6C2E"/>
    <w:rsid w:val="000E7891"/>
    <w:rsid w:val="000F0937"/>
    <w:rsid w:val="000F48AB"/>
    <w:rsid w:val="000F6FA7"/>
    <w:rsid w:val="001064AD"/>
    <w:rsid w:val="00107AB3"/>
    <w:rsid w:val="00133630"/>
    <w:rsid w:val="00135DA2"/>
    <w:rsid w:val="00144CAF"/>
    <w:rsid w:val="00146037"/>
    <w:rsid w:val="00146204"/>
    <w:rsid w:val="00146B85"/>
    <w:rsid w:val="00147A3A"/>
    <w:rsid w:val="00164E24"/>
    <w:rsid w:val="0016739E"/>
    <w:rsid w:val="00170E4E"/>
    <w:rsid w:val="00172C85"/>
    <w:rsid w:val="00177FE8"/>
    <w:rsid w:val="001835BB"/>
    <w:rsid w:val="00184357"/>
    <w:rsid w:val="0018522E"/>
    <w:rsid w:val="001A1D00"/>
    <w:rsid w:val="001A4A90"/>
    <w:rsid w:val="001C0CD3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6411"/>
    <w:rsid w:val="00247E70"/>
    <w:rsid w:val="00254B6E"/>
    <w:rsid w:val="002610B3"/>
    <w:rsid w:val="0026390B"/>
    <w:rsid w:val="00264825"/>
    <w:rsid w:val="00264862"/>
    <w:rsid w:val="002908F6"/>
    <w:rsid w:val="002957AD"/>
    <w:rsid w:val="002976AF"/>
    <w:rsid w:val="002A2B21"/>
    <w:rsid w:val="002A3705"/>
    <w:rsid w:val="002A3F6E"/>
    <w:rsid w:val="002A7429"/>
    <w:rsid w:val="002C4874"/>
    <w:rsid w:val="002D0783"/>
    <w:rsid w:val="002D0C8D"/>
    <w:rsid w:val="002E1CC3"/>
    <w:rsid w:val="002F0737"/>
    <w:rsid w:val="002F36A2"/>
    <w:rsid w:val="003211A9"/>
    <w:rsid w:val="00324FA8"/>
    <w:rsid w:val="003259AA"/>
    <w:rsid w:val="00326457"/>
    <w:rsid w:val="00334C33"/>
    <w:rsid w:val="00340FEE"/>
    <w:rsid w:val="00343B70"/>
    <w:rsid w:val="003463C5"/>
    <w:rsid w:val="00346642"/>
    <w:rsid w:val="003661DB"/>
    <w:rsid w:val="00366A6A"/>
    <w:rsid w:val="00370B9A"/>
    <w:rsid w:val="00381F2E"/>
    <w:rsid w:val="003904D3"/>
    <w:rsid w:val="00390807"/>
    <w:rsid w:val="003939C9"/>
    <w:rsid w:val="00394394"/>
    <w:rsid w:val="003A213E"/>
    <w:rsid w:val="003A779C"/>
    <w:rsid w:val="003B1726"/>
    <w:rsid w:val="003C285C"/>
    <w:rsid w:val="003D56EF"/>
    <w:rsid w:val="003D64DF"/>
    <w:rsid w:val="003E2BEF"/>
    <w:rsid w:val="003F196A"/>
    <w:rsid w:val="00402637"/>
    <w:rsid w:val="00441083"/>
    <w:rsid w:val="00442625"/>
    <w:rsid w:val="00444EEC"/>
    <w:rsid w:val="00445289"/>
    <w:rsid w:val="004503EA"/>
    <w:rsid w:val="00460D32"/>
    <w:rsid w:val="00462885"/>
    <w:rsid w:val="0046349B"/>
    <w:rsid w:val="00472A9B"/>
    <w:rsid w:val="00474EC4"/>
    <w:rsid w:val="004836D8"/>
    <w:rsid w:val="00492C58"/>
    <w:rsid w:val="004A0AA7"/>
    <w:rsid w:val="004C0204"/>
    <w:rsid w:val="004C4706"/>
    <w:rsid w:val="004C6E82"/>
    <w:rsid w:val="004D3549"/>
    <w:rsid w:val="004E1747"/>
    <w:rsid w:val="004E28E3"/>
    <w:rsid w:val="004E2990"/>
    <w:rsid w:val="004E36B7"/>
    <w:rsid w:val="004E6C09"/>
    <w:rsid w:val="00522B00"/>
    <w:rsid w:val="00540317"/>
    <w:rsid w:val="0054156F"/>
    <w:rsid w:val="005446B2"/>
    <w:rsid w:val="005511DB"/>
    <w:rsid w:val="00553242"/>
    <w:rsid w:val="00553C77"/>
    <w:rsid w:val="005545EB"/>
    <w:rsid w:val="00560006"/>
    <w:rsid w:val="005808CC"/>
    <w:rsid w:val="00580F3C"/>
    <w:rsid w:val="00584FB5"/>
    <w:rsid w:val="00585A4E"/>
    <w:rsid w:val="0059032E"/>
    <w:rsid w:val="00596D1A"/>
    <w:rsid w:val="005A08DF"/>
    <w:rsid w:val="005A779C"/>
    <w:rsid w:val="005C1F8B"/>
    <w:rsid w:val="005F041E"/>
    <w:rsid w:val="005F3DDD"/>
    <w:rsid w:val="005F5962"/>
    <w:rsid w:val="005F7479"/>
    <w:rsid w:val="00606CB6"/>
    <w:rsid w:val="00621B2E"/>
    <w:rsid w:val="00624576"/>
    <w:rsid w:val="00627049"/>
    <w:rsid w:val="006307F9"/>
    <w:rsid w:val="006312CE"/>
    <w:rsid w:val="0063186E"/>
    <w:rsid w:val="00633014"/>
    <w:rsid w:val="00633576"/>
    <w:rsid w:val="00647171"/>
    <w:rsid w:val="00660D36"/>
    <w:rsid w:val="00661052"/>
    <w:rsid w:val="006622AB"/>
    <w:rsid w:val="0067390E"/>
    <w:rsid w:val="00674376"/>
    <w:rsid w:val="006743EE"/>
    <w:rsid w:val="0067467D"/>
    <w:rsid w:val="00676E21"/>
    <w:rsid w:val="00684802"/>
    <w:rsid w:val="006A3B28"/>
    <w:rsid w:val="006C0529"/>
    <w:rsid w:val="006C307F"/>
    <w:rsid w:val="006D2E8F"/>
    <w:rsid w:val="006D7EC0"/>
    <w:rsid w:val="006E1DB8"/>
    <w:rsid w:val="006E2A23"/>
    <w:rsid w:val="006F06F3"/>
    <w:rsid w:val="00744D87"/>
    <w:rsid w:val="00750374"/>
    <w:rsid w:val="007529E1"/>
    <w:rsid w:val="0075399C"/>
    <w:rsid w:val="0077724E"/>
    <w:rsid w:val="007827D4"/>
    <w:rsid w:val="00791841"/>
    <w:rsid w:val="007954DE"/>
    <w:rsid w:val="007A7B72"/>
    <w:rsid w:val="007B6930"/>
    <w:rsid w:val="007B7847"/>
    <w:rsid w:val="007C2791"/>
    <w:rsid w:val="007E0467"/>
    <w:rsid w:val="007E1722"/>
    <w:rsid w:val="007E5D12"/>
    <w:rsid w:val="007E6754"/>
    <w:rsid w:val="007F2F04"/>
    <w:rsid w:val="007F5E12"/>
    <w:rsid w:val="0080474A"/>
    <w:rsid w:val="0080477D"/>
    <w:rsid w:val="008067E4"/>
    <w:rsid w:val="00806F5F"/>
    <w:rsid w:val="00810470"/>
    <w:rsid w:val="00810E53"/>
    <w:rsid w:val="008211D5"/>
    <w:rsid w:val="00821CEB"/>
    <w:rsid w:val="00823C8A"/>
    <w:rsid w:val="008261C7"/>
    <w:rsid w:val="0083165A"/>
    <w:rsid w:val="008343E1"/>
    <w:rsid w:val="00841856"/>
    <w:rsid w:val="00842BCB"/>
    <w:rsid w:val="00850995"/>
    <w:rsid w:val="00866488"/>
    <w:rsid w:val="00887BF1"/>
    <w:rsid w:val="00893642"/>
    <w:rsid w:val="00895133"/>
    <w:rsid w:val="008A24FF"/>
    <w:rsid w:val="008E4136"/>
    <w:rsid w:val="008E6356"/>
    <w:rsid w:val="0090289F"/>
    <w:rsid w:val="00922946"/>
    <w:rsid w:val="00922EEA"/>
    <w:rsid w:val="00923E4A"/>
    <w:rsid w:val="00924B9E"/>
    <w:rsid w:val="00932A27"/>
    <w:rsid w:val="0093326C"/>
    <w:rsid w:val="00942965"/>
    <w:rsid w:val="0095037B"/>
    <w:rsid w:val="00953A5E"/>
    <w:rsid w:val="009546E4"/>
    <w:rsid w:val="00956587"/>
    <w:rsid w:val="00961660"/>
    <w:rsid w:val="00970C34"/>
    <w:rsid w:val="00971F0E"/>
    <w:rsid w:val="0097661D"/>
    <w:rsid w:val="00981A45"/>
    <w:rsid w:val="00983AF7"/>
    <w:rsid w:val="0099236E"/>
    <w:rsid w:val="00992722"/>
    <w:rsid w:val="00993261"/>
    <w:rsid w:val="009938A6"/>
    <w:rsid w:val="009A6341"/>
    <w:rsid w:val="009B77FD"/>
    <w:rsid w:val="009D2692"/>
    <w:rsid w:val="009D593E"/>
    <w:rsid w:val="009E451D"/>
    <w:rsid w:val="009F2311"/>
    <w:rsid w:val="00A21F86"/>
    <w:rsid w:val="00A268F9"/>
    <w:rsid w:val="00A36CB3"/>
    <w:rsid w:val="00A37982"/>
    <w:rsid w:val="00A44C80"/>
    <w:rsid w:val="00A44D21"/>
    <w:rsid w:val="00A56DBE"/>
    <w:rsid w:val="00A72AF0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35B6"/>
    <w:rsid w:val="00AB51B3"/>
    <w:rsid w:val="00AC3D34"/>
    <w:rsid w:val="00AD4D37"/>
    <w:rsid w:val="00AD79FE"/>
    <w:rsid w:val="00AE05FC"/>
    <w:rsid w:val="00AF00D9"/>
    <w:rsid w:val="00AF4D25"/>
    <w:rsid w:val="00B001F7"/>
    <w:rsid w:val="00B04113"/>
    <w:rsid w:val="00B04464"/>
    <w:rsid w:val="00B246BE"/>
    <w:rsid w:val="00B253C6"/>
    <w:rsid w:val="00B32587"/>
    <w:rsid w:val="00B365CE"/>
    <w:rsid w:val="00B53E2D"/>
    <w:rsid w:val="00B579EB"/>
    <w:rsid w:val="00B6664E"/>
    <w:rsid w:val="00B80974"/>
    <w:rsid w:val="00B82E0D"/>
    <w:rsid w:val="00B848F3"/>
    <w:rsid w:val="00B90B72"/>
    <w:rsid w:val="00B9278C"/>
    <w:rsid w:val="00BA0110"/>
    <w:rsid w:val="00BB1664"/>
    <w:rsid w:val="00BC765E"/>
    <w:rsid w:val="00BD2B0E"/>
    <w:rsid w:val="00BD4F3B"/>
    <w:rsid w:val="00BE1C1E"/>
    <w:rsid w:val="00BE6068"/>
    <w:rsid w:val="00BF538B"/>
    <w:rsid w:val="00BF7E45"/>
    <w:rsid w:val="00C05F13"/>
    <w:rsid w:val="00C16F37"/>
    <w:rsid w:val="00C2474A"/>
    <w:rsid w:val="00C30394"/>
    <w:rsid w:val="00C34BB0"/>
    <w:rsid w:val="00C429CC"/>
    <w:rsid w:val="00C51699"/>
    <w:rsid w:val="00C66CB1"/>
    <w:rsid w:val="00C7446C"/>
    <w:rsid w:val="00C76FE9"/>
    <w:rsid w:val="00C8337B"/>
    <w:rsid w:val="00C86EE3"/>
    <w:rsid w:val="00C87FA8"/>
    <w:rsid w:val="00C95C5F"/>
    <w:rsid w:val="00CA6F27"/>
    <w:rsid w:val="00CB1576"/>
    <w:rsid w:val="00CB78FB"/>
    <w:rsid w:val="00CC2746"/>
    <w:rsid w:val="00CC31F4"/>
    <w:rsid w:val="00CE4CF5"/>
    <w:rsid w:val="00CF46F5"/>
    <w:rsid w:val="00D10A39"/>
    <w:rsid w:val="00D13CBB"/>
    <w:rsid w:val="00D209ED"/>
    <w:rsid w:val="00D220B3"/>
    <w:rsid w:val="00D30CDA"/>
    <w:rsid w:val="00D35079"/>
    <w:rsid w:val="00D353CB"/>
    <w:rsid w:val="00D3541D"/>
    <w:rsid w:val="00D37C0C"/>
    <w:rsid w:val="00D42B33"/>
    <w:rsid w:val="00D52CA0"/>
    <w:rsid w:val="00D75E2C"/>
    <w:rsid w:val="00D948A0"/>
    <w:rsid w:val="00DB1E2C"/>
    <w:rsid w:val="00DE2543"/>
    <w:rsid w:val="00DE5AE6"/>
    <w:rsid w:val="00DF22A4"/>
    <w:rsid w:val="00E023A4"/>
    <w:rsid w:val="00E03B7B"/>
    <w:rsid w:val="00E07D94"/>
    <w:rsid w:val="00E21E75"/>
    <w:rsid w:val="00E267BD"/>
    <w:rsid w:val="00E450A9"/>
    <w:rsid w:val="00E4687A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A4F28"/>
    <w:rsid w:val="00EB1A45"/>
    <w:rsid w:val="00ED1BF9"/>
    <w:rsid w:val="00ED7885"/>
    <w:rsid w:val="00EE2C17"/>
    <w:rsid w:val="00EE3D39"/>
    <w:rsid w:val="00EE44C9"/>
    <w:rsid w:val="00EE5A92"/>
    <w:rsid w:val="00EE781C"/>
    <w:rsid w:val="00EF3715"/>
    <w:rsid w:val="00F0432F"/>
    <w:rsid w:val="00F0719A"/>
    <w:rsid w:val="00F11020"/>
    <w:rsid w:val="00F14957"/>
    <w:rsid w:val="00F203DB"/>
    <w:rsid w:val="00F467B6"/>
    <w:rsid w:val="00F520A6"/>
    <w:rsid w:val="00F54325"/>
    <w:rsid w:val="00F54A04"/>
    <w:rsid w:val="00F6523E"/>
    <w:rsid w:val="00F6531E"/>
    <w:rsid w:val="00F65B35"/>
    <w:rsid w:val="00F675A9"/>
    <w:rsid w:val="00F71144"/>
    <w:rsid w:val="00F739A1"/>
    <w:rsid w:val="00F739F9"/>
    <w:rsid w:val="00F817ED"/>
    <w:rsid w:val="00F86214"/>
    <w:rsid w:val="00F93CE7"/>
    <w:rsid w:val="00F97972"/>
    <w:rsid w:val="00FA00C7"/>
    <w:rsid w:val="00FA13A6"/>
    <w:rsid w:val="00FA2E26"/>
    <w:rsid w:val="00FA3E52"/>
    <w:rsid w:val="00FC61C2"/>
    <w:rsid w:val="00FD4838"/>
    <w:rsid w:val="00FE21CD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  <w:style w:type="paragraph" w:customStyle="1" w:styleId="211">
    <w:name w:val="Основной текст (2)1"/>
    <w:basedOn w:val="a"/>
    <w:rsid w:val="00146037"/>
    <w:pPr>
      <w:shd w:val="clear" w:color="auto" w:fill="FFFFFF"/>
      <w:spacing w:after="300" w:line="278" w:lineRule="exact"/>
      <w:jc w:val="center"/>
    </w:pPr>
    <w:rPr>
      <w:rFonts w:asciiTheme="minorHAnsi" w:eastAsiaTheme="minorEastAsia" w:hAnsiTheme="minorHAnsi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  <w:style w:type="paragraph" w:customStyle="1" w:styleId="211">
    <w:name w:val="Основной текст (2)1"/>
    <w:basedOn w:val="a"/>
    <w:rsid w:val="00146037"/>
    <w:pPr>
      <w:shd w:val="clear" w:color="auto" w:fill="FFFFFF"/>
      <w:spacing w:after="300" w:line="278" w:lineRule="exact"/>
      <w:jc w:val="center"/>
    </w:pPr>
    <w:rPr>
      <w:rFonts w:asciiTheme="minorHAnsi" w:eastAsiaTheme="minorEastAsia" w:hAnsiTheme="minorHAnsi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5C9837BD53FDDA0D2C377F5B9E9A20D24DA3E898D87FB105BFCC88EEA1C8D718BC6B0A200CB1833BAD6B5928729C50CB43986FB5ED075EW5D0D" TargetMode="External"/><Relationship Id="rId18" Type="http://schemas.openxmlformats.org/officeDocument/2006/relationships/hyperlink" Target="consultantplus://offline/ref=2D5C9837BD53FDDA0D2C377F5B9E9A20D24DA3E898D87FB105BFCC88EEA1C8D718BC6B0A200CB1853DAD6B5928729C50CB43986FB5ED075EW5D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C9837BD53FDDA0D2C377F5B9E9A20D24DA3E898D87FB105BFCC88EEA1C8D70ABC3306210FAF8136B83D086EW2D5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67FABF1229734FD55FABAA74C88EC175302D18919E5392D45F7FABB4972F4CB235CB1235F712EBA0D8147CFAB96FC350F12EB663A9D331BE675FuDBCD" TargetMode="External"/><Relationship Id="rId17" Type="http://schemas.openxmlformats.org/officeDocument/2006/relationships/hyperlink" Target="consultantplus://offline/ref=5BD61D617880C48B19846FCD7D34D74DF87DEFF77A32F37866659214A8328827B5DE95E10EB14A726FAE6D34C3fDM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D61D617880C48B19846FCD7D34D74DF87DEFF77A32F37866659214A8328827B5DE95E10EB14A726FAE6D34C3fDMCI" TargetMode="External"/><Relationship Id="rId20" Type="http://schemas.openxmlformats.org/officeDocument/2006/relationships/hyperlink" Target="consultantplus://offline/ref=2D5C9837BD53FDDA0D2C377F5B9E9A20D24DA3E898D87FB105BFCC88EEA1C8D70ABC3306210FAF8136B83D086EW2D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65E448A3E727A3F86605F138A3B909B9D82006B2DBD816A93B90CBF061E0D95D917A9D1A7EA159F6D80A6519741C587F32248A44eAdE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D5C3A5AF8410CB7A7CBAF12AAFDA9EF4584D445B2869E82FFCD92B68C64AA51C74FE0B13A3F092B3DBFAF16908EE2BCF05F00DA8B8A550j1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DACFF674D7EFD862D292A150C8840A461758A67C4D350CF8B173C516975C1AAD6845F8E4802D740DF61BB067D43CA0F7A7196ADDB8F6E9M6H9C" TargetMode="External"/><Relationship Id="rId19" Type="http://schemas.openxmlformats.org/officeDocument/2006/relationships/hyperlink" Target="consultantplus://offline/ref=2D5C9837BD53FDDA0D2C29724DF2C625D247F9ED91D371E451E8CADFB1F1CE8258FC6D5F7148E48C3EA5210865399351CAW5DF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04CFBD9DEE925B647D713A746E32610F23CDAEEFC45E70BE836387B801C398B537854C44F7ECAC1DD7C94F9ATCrD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974E-9376-4B21-9F69-2ED992D1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1880</Words>
  <Characters>16456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96</cp:revision>
  <cp:lastPrinted>2022-09-23T04:14:00Z</cp:lastPrinted>
  <dcterms:created xsi:type="dcterms:W3CDTF">2022-05-31T02:59:00Z</dcterms:created>
  <dcterms:modified xsi:type="dcterms:W3CDTF">2022-09-23T08:18:00Z</dcterms:modified>
</cp:coreProperties>
</file>